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9E4" w:rsidRPr="00F152DF" w:rsidRDefault="000179E4">
      <w:pPr>
        <w:rPr>
          <w:rFonts w:asciiTheme="majorHAnsi" w:hAnsiTheme="majorHAnsi" w:cstheme="majorHAnsi"/>
        </w:rPr>
      </w:pPr>
      <w:bookmarkStart w:id="0" w:name="_GoBack"/>
      <w:bookmarkEnd w:id="0"/>
      <w:r w:rsidRPr="00F152DF">
        <w:rPr>
          <w:rFonts w:asciiTheme="majorHAnsi" w:hAnsiTheme="majorHAnsi" w:cstheme="majorHAnsi"/>
          <w:noProof/>
        </w:rPr>
        <w:drawing>
          <wp:inline distT="0" distB="0" distL="0" distR="0">
            <wp:extent cx="7315200" cy="9108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 2018-19 leaders guide.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rsidR="000179E4" w:rsidRPr="00F152DF" w:rsidRDefault="000179E4">
      <w:pPr>
        <w:rPr>
          <w:rFonts w:asciiTheme="majorHAnsi" w:hAnsiTheme="majorHAnsi" w:cstheme="majorHAnsi"/>
        </w:rPr>
      </w:pPr>
    </w:p>
    <w:p w:rsidR="000179E4" w:rsidRPr="00F152DF" w:rsidRDefault="000179E4">
      <w:pPr>
        <w:rPr>
          <w:rFonts w:asciiTheme="majorHAnsi" w:hAnsiTheme="majorHAnsi" w:cstheme="majorHAnsi"/>
        </w:rPr>
        <w:sectPr w:rsidR="000179E4" w:rsidRPr="00F152DF" w:rsidSect="000179E4">
          <w:footerReference w:type="default" r:id="rId8"/>
          <w:type w:val="continuous"/>
          <w:pgSz w:w="12240" w:h="15840"/>
          <w:pgMar w:top="360" w:right="360" w:bottom="806" w:left="360" w:header="0" w:footer="0" w:gutter="0"/>
          <w:pgNumType w:start="1"/>
          <w:cols w:space="720"/>
          <w:docGrid w:linePitch="326"/>
        </w:sectPr>
      </w:pPr>
    </w:p>
    <w:p w:rsidR="00F06E6C" w:rsidRPr="00F152DF" w:rsidRDefault="00D408D3">
      <w:pPr>
        <w:pStyle w:val="Heading1"/>
        <w:contextualSpacing w:val="0"/>
        <w:rPr>
          <w:rFonts w:asciiTheme="majorHAnsi" w:hAnsiTheme="majorHAnsi" w:cstheme="majorHAnsi"/>
        </w:rPr>
      </w:pPr>
      <w:r w:rsidRPr="00F152DF">
        <w:rPr>
          <w:rFonts w:asciiTheme="majorHAnsi" w:eastAsia="Calibri" w:hAnsiTheme="majorHAnsi" w:cstheme="majorHAnsi"/>
        </w:rPr>
        <w:lastRenderedPageBreak/>
        <w:t>CONTENTS</w:t>
      </w:r>
    </w:p>
    <w:p w:rsidR="00F06E6C" w:rsidRPr="00F152DF" w:rsidRDefault="00D408D3">
      <w:pPr>
        <w:spacing w:after="240"/>
        <w:rPr>
          <w:rFonts w:asciiTheme="majorHAnsi" w:hAnsiTheme="majorHAnsi" w:cstheme="majorHAnsi"/>
        </w:rPr>
      </w:pP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p>
    <w:p w:rsidR="00F06E6C" w:rsidRPr="00F152DF" w:rsidRDefault="00C8090E">
      <w:pPr>
        <w:pBdr>
          <w:top w:val="nil"/>
          <w:left w:val="nil"/>
          <w:bottom w:val="nil"/>
          <w:right w:val="nil"/>
          <w:between w:val="nil"/>
        </w:pBdr>
        <w:ind w:left="720"/>
        <w:rPr>
          <w:rFonts w:asciiTheme="majorHAnsi" w:eastAsia="Times New Roman" w:hAnsiTheme="majorHAnsi" w:cstheme="majorHAnsi"/>
          <w:color w:val="000000" w:themeColor="text1"/>
        </w:rPr>
      </w:pPr>
      <w:hyperlink w:anchor="welcome" w:history="1">
        <w:r w:rsidR="00D408D3" w:rsidRPr="00F152DF">
          <w:rPr>
            <w:rStyle w:val="Hyperlink"/>
            <w:rFonts w:asciiTheme="majorHAnsi" w:hAnsiTheme="majorHAnsi" w:cstheme="majorHAnsi"/>
            <w:sz w:val="22"/>
            <w:szCs w:val="22"/>
          </w:rPr>
          <w:t>Welcome</w:t>
        </w:r>
      </w:hyperlink>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A83007" w:rsidRPr="00F152DF">
        <w:rPr>
          <w:rFonts w:asciiTheme="majorHAnsi" w:hAnsiTheme="majorHAnsi" w:cstheme="majorHAnsi"/>
          <w:color w:val="000000" w:themeColor="text1"/>
          <w:sz w:val="22"/>
          <w:szCs w:val="22"/>
        </w:rPr>
        <w:t xml:space="preserve">Page </w:t>
      </w:r>
      <w:r w:rsidR="00013B85" w:rsidRPr="00F152DF">
        <w:rPr>
          <w:rFonts w:asciiTheme="majorHAnsi" w:hAnsiTheme="majorHAnsi" w:cstheme="majorHAnsi"/>
          <w:color w:val="000000" w:themeColor="text1"/>
          <w:sz w:val="22"/>
          <w:szCs w:val="22"/>
        </w:rPr>
        <w:t>2</w:t>
      </w:r>
    </w:p>
    <w:p w:rsidR="00F06E6C" w:rsidRPr="00F152DF" w:rsidRDefault="00F06E6C">
      <w:pPr>
        <w:rPr>
          <w:rFonts w:asciiTheme="majorHAnsi" w:hAnsiTheme="majorHAnsi" w:cstheme="majorHAnsi"/>
          <w:color w:val="000000" w:themeColor="text1"/>
        </w:rPr>
      </w:pPr>
    </w:p>
    <w:p w:rsidR="00F06E6C" w:rsidRPr="00F152DF" w:rsidRDefault="00C8090E">
      <w:pPr>
        <w:pBdr>
          <w:top w:val="nil"/>
          <w:left w:val="nil"/>
          <w:bottom w:val="nil"/>
          <w:right w:val="nil"/>
          <w:between w:val="nil"/>
        </w:pBdr>
        <w:ind w:left="720"/>
        <w:rPr>
          <w:rFonts w:asciiTheme="majorHAnsi" w:eastAsia="Times New Roman" w:hAnsiTheme="majorHAnsi" w:cstheme="majorHAnsi"/>
          <w:color w:val="000000" w:themeColor="text1"/>
        </w:rPr>
      </w:pPr>
      <w:hyperlink w:anchor="unique" w:history="1">
        <w:r w:rsidR="00D408D3" w:rsidRPr="00F152DF">
          <w:rPr>
            <w:rStyle w:val="Hyperlink"/>
            <w:rFonts w:asciiTheme="majorHAnsi" w:hAnsiTheme="majorHAnsi" w:cstheme="majorHAnsi"/>
            <w:sz w:val="22"/>
            <w:szCs w:val="22"/>
          </w:rPr>
          <w:t>Unique Elements</w:t>
        </w:r>
      </w:hyperlink>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A83007" w:rsidRPr="00F152DF">
        <w:rPr>
          <w:rFonts w:asciiTheme="majorHAnsi" w:hAnsiTheme="majorHAnsi" w:cstheme="majorHAnsi"/>
          <w:color w:val="000000" w:themeColor="text1"/>
          <w:sz w:val="22"/>
          <w:szCs w:val="22"/>
        </w:rPr>
        <w:t xml:space="preserve">Page </w:t>
      </w:r>
      <w:r w:rsidR="00013B85" w:rsidRPr="00F152DF">
        <w:rPr>
          <w:rFonts w:asciiTheme="majorHAnsi" w:hAnsiTheme="majorHAnsi" w:cstheme="majorHAnsi"/>
          <w:color w:val="000000" w:themeColor="text1"/>
          <w:sz w:val="22"/>
          <w:szCs w:val="22"/>
        </w:rPr>
        <w:t>3</w:t>
      </w:r>
    </w:p>
    <w:p w:rsidR="00F06E6C" w:rsidRPr="00F152DF" w:rsidRDefault="00F06E6C">
      <w:pPr>
        <w:rPr>
          <w:rFonts w:asciiTheme="majorHAnsi" w:hAnsiTheme="majorHAnsi" w:cstheme="majorHAnsi"/>
          <w:color w:val="000000" w:themeColor="text1"/>
        </w:rPr>
      </w:pPr>
    </w:p>
    <w:p w:rsidR="00F06E6C" w:rsidRPr="00F152DF" w:rsidRDefault="00C8090E">
      <w:pPr>
        <w:pBdr>
          <w:top w:val="nil"/>
          <w:left w:val="nil"/>
          <w:bottom w:val="nil"/>
          <w:right w:val="nil"/>
          <w:between w:val="nil"/>
        </w:pBdr>
        <w:ind w:left="720"/>
        <w:rPr>
          <w:rFonts w:asciiTheme="majorHAnsi" w:eastAsia="Times New Roman" w:hAnsiTheme="majorHAnsi" w:cstheme="majorHAnsi"/>
          <w:color w:val="000000" w:themeColor="text1"/>
        </w:rPr>
      </w:pPr>
      <w:hyperlink w:anchor="charts" w:history="1">
        <w:r w:rsidR="00D408D3" w:rsidRPr="00F152DF">
          <w:rPr>
            <w:rStyle w:val="Hyperlink"/>
            <w:rFonts w:asciiTheme="majorHAnsi" w:hAnsiTheme="majorHAnsi" w:cstheme="majorHAnsi"/>
            <w:sz w:val="22"/>
            <w:szCs w:val="22"/>
          </w:rPr>
          <w:t>Scheduling Charts</w:t>
        </w:r>
      </w:hyperlink>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t xml:space="preserve"> </w:t>
      </w:r>
      <w:r w:rsidR="00A83007" w:rsidRPr="00F152DF">
        <w:rPr>
          <w:rFonts w:asciiTheme="majorHAnsi" w:hAnsiTheme="majorHAnsi" w:cstheme="majorHAnsi"/>
          <w:color w:val="000000" w:themeColor="text1"/>
          <w:sz w:val="22"/>
          <w:szCs w:val="22"/>
        </w:rPr>
        <w:t xml:space="preserve">Page </w:t>
      </w:r>
      <w:r w:rsidR="00013B85" w:rsidRPr="00F152DF">
        <w:rPr>
          <w:rFonts w:asciiTheme="majorHAnsi" w:hAnsiTheme="majorHAnsi" w:cstheme="majorHAnsi"/>
          <w:color w:val="000000" w:themeColor="text1"/>
          <w:sz w:val="22"/>
          <w:szCs w:val="22"/>
        </w:rPr>
        <w:t>8</w:t>
      </w:r>
    </w:p>
    <w:p w:rsidR="00F06E6C" w:rsidRPr="00F152DF" w:rsidRDefault="00F06E6C">
      <w:pPr>
        <w:rPr>
          <w:rFonts w:asciiTheme="majorHAnsi" w:hAnsiTheme="majorHAnsi" w:cstheme="majorHAnsi"/>
          <w:color w:val="000000" w:themeColor="text1"/>
        </w:rPr>
      </w:pPr>
    </w:p>
    <w:p w:rsidR="00F06E6C" w:rsidRPr="00F152DF" w:rsidRDefault="00C8090E">
      <w:pPr>
        <w:pBdr>
          <w:top w:val="nil"/>
          <w:left w:val="nil"/>
          <w:bottom w:val="nil"/>
          <w:right w:val="nil"/>
          <w:between w:val="nil"/>
        </w:pBdr>
        <w:ind w:left="720"/>
        <w:rPr>
          <w:rFonts w:asciiTheme="majorHAnsi" w:eastAsia="Times New Roman" w:hAnsiTheme="majorHAnsi" w:cstheme="majorHAnsi"/>
          <w:color w:val="000000" w:themeColor="text1"/>
        </w:rPr>
      </w:pPr>
      <w:hyperlink w:anchor="planning" w:history="1">
        <w:r w:rsidR="00D408D3" w:rsidRPr="00F152DF">
          <w:rPr>
            <w:rStyle w:val="Hyperlink"/>
            <w:rFonts w:asciiTheme="majorHAnsi" w:hAnsiTheme="majorHAnsi" w:cstheme="majorHAnsi"/>
            <w:sz w:val="22"/>
            <w:szCs w:val="22"/>
          </w:rPr>
          <w:t>Planning Visits and Trips</w:t>
        </w:r>
      </w:hyperlink>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r>
      <w:r w:rsidR="00D408D3" w:rsidRPr="00F152DF">
        <w:rPr>
          <w:rFonts w:asciiTheme="majorHAnsi" w:hAnsiTheme="majorHAnsi" w:cstheme="majorHAnsi"/>
          <w:color w:val="000000" w:themeColor="text1"/>
          <w:sz w:val="22"/>
          <w:szCs w:val="22"/>
        </w:rPr>
        <w:tab/>
        <w:t xml:space="preserve"> </w:t>
      </w:r>
      <w:r w:rsidR="00A83007" w:rsidRPr="00F152DF">
        <w:rPr>
          <w:rFonts w:asciiTheme="majorHAnsi" w:hAnsiTheme="majorHAnsi" w:cstheme="majorHAnsi"/>
          <w:color w:val="000000" w:themeColor="text1"/>
          <w:sz w:val="22"/>
          <w:szCs w:val="22"/>
        </w:rPr>
        <w:t xml:space="preserve">Page </w:t>
      </w:r>
      <w:r w:rsidR="00013B85" w:rsidRPr="00F152DF">
        <w:rPr>
          <w:rFonts w:asciiTheme="majorHAnsi" w:hAnsiTheme="majorHAnsi" w:cstheme="majorHAnsi"/>
          <w:color w:val="000000" w:themeColor="text1"/>
          <w:sz w:val="22"/>
          <w:szCs w:val="22"/>
        </w:rPr>
        <w:t>8</w:t>
      </w:r>
    </w:p>
    <w:p w:rsidR="00F06E6C" w:rsidRPr="00F152DF" w:rsidRDefault="00D408D3">
      <w:pPr>
        <w:spacing w:after="240"/>
        <w:rPr>
          <w:rFonts w:asciiTheme="majorHAnsi" w:hAnsiTheme="majorHAnsi" w:cstheme="majorHAnsi"/>
        </w:rPr>
      </w:pP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p>
    <w:p w:rsidR="00F06E6C" w:rsidRPr="00F152DF" w:rsidRDefault="00D408D3">
      <w:pPr>
        <w:pStyle w:val="Heading1"/>
        <w:contextualSpacing w:val="0"/>
        <w:rPr>
          <w:rFonts w:asciiTheme="majorHAnsi" w:hAnsiTheme="majorHAnsi" w:cstheme="majorHAnsi"/>
        </w:rPr>
      </w:pPr>
      <w:r w:rsidRPr="00F152DF">
        <w:rPr>
          <w:rFonts w:asciiTheme="majorHAnsi" w:hAnsiTheme="majorHAnsi" w:cstheme="majorHAnsi"/>
        </w:rPr>
        <w:br w:type="page"/>
      </w:r>
      <w:bookmarkStart w:id="1" w:name="welcome"/>
      <w:r w:rsidRPr="00F152DF">
        <w:rPr>
          <w:rFonts w:asciiTheme="majorHAnsi" w:eastAsia="Calibri" w:hAnsiTheme="majorHAnsi" w:cstheme="majorHAnsi"/>
        </w:rPr>
        <w:lastRenderedPageBreak/>
        <w:t>Welcome to Crossing Paths</w:t>
      </w:r>
      <w:bookmarkEnd w:id="1"/>
    </w:p>
    <w:p w:rsidR="00F06E6C" w:rsidRPr="00F152DF" w:rsidRDefault="00F06E6C">
      <w:pPr>
        <w:spacing w:after="240"/>
        <w:rPr>
          <w:rFonts w:asciiTheme="majorHAnsi" w:hAnsiTheme="majorHAnsi" w:cstheme="majorHAnsi"/>
        </w:rPr>
      </w:pPr>
    </w:p>
    <w:p w:rsidR="00F06E6C" w:rsidRPr="00F152DF" w:rsidRDefault="00D408D3">
      <w:pPr>
        <w:pBdr>
          <w:top w:val="nil"/>
          <w:left w:val="nil"/>
          <w:bottom w:val="nil"/>
          <w:right w:val="nil"/>
          <w:between w:val="nil"/>
        </w:pBdr>
        <w:ind w:left="900" w:right="99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Welcome to the journey. This leader’s guide provides you with an overview of the Crossing Paths program and some tips to support you along the way. We want you to feel prepared. </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ind w:left="900" w:right="990"/>
        <w:rPr>
          <w:rFonts w:asciiTheme="majorHAnsi" w:hAnsiTheme="majorHAnsi" w:cstheme="majorHAnsi"/>
          <w:color w:val="000000"/>
          <w:sz w:val="22"/>
          <w:szCs w:val="22"/>
        </w:rPr>
      </w:pPr>
      <w:r w:rsidRPr="00F152DF">
        <w:rPr>
          <w:rFonts w:asciiTheme="majorHAnsi" w:hAnsiTheme="majorHAnsi" w:cstheme="majorHAnsi"/>
          <w:color w:val="000000"/>
          <w:sz w:val="22"/>
          <w:szCs w:val="22"/>
        </w:rPr>
        <w:t>We also want to say thanks. You are offering your youth a great gift. Interfaith relationships and conversations are desperately needed in our culture right now. This year of exploration will not only enrich the spiritual lives of your youth</w:t>
      </w:r>
      <w:r w:rsidRPr="00F152DF">
        <w:rPr>
          <w:rFonts w:asciiTheme="majorHAnsi" w:hAnsiTheme="majorHAnsi" w:cstheme="majorHAnsi"/>
          <w:sz w:val="22"/>
          <w:szCs w:val="22"/>
        </w:rPr>
        <w:t>,</w:t>
      </w:r>
      <w:r w:rsidRPr="00F152DF">
        <w:rPr>
          <w:rFonts w:asciiTheme="majorHAnsi" w:hAnsiTheme="majorHAnsi" w:cstheme="majorHAnsi"/>
          <w:color w:val="000000"/>
          <w:sz w:val="22"/>
          <w:szCs w:val="22"/>
        </w:rPr>
        <w:t xml:space="preserve"> </w:t>
      </w:r>
      <w:r w:rsidRPr="00F152DF">
        <w:rPr>
          <w:rFonts w:asciiTheme="majorHAnsi" w:hAnsiTheme="majorHAnsi" w:cstheme="majorHAnsi"/>
          <w:sz w:val="22"/>
          <w:szCs w:val="22"/>
        </w:rPr>
        <w:t xml:space="preserve">it </w:t>
      </w:r>
      <w:r w:rsidR="00A83007" w:rsidRPr="00F152DF">
        <w:rPr>
          <w:rFonts w:asciiTheme="majorHAnsi" w:hAnsiTheme="majorHAnsi" w:cstheme="majorHAnsi"/>
          <w:sz w:val="22"/>
          <w:szCs w:val="22"/>
        </w:rPr>
        <w:t>will</w:t>
      </w:r>
      <w:r w:rsidR="00A83007" w:rsidRPr="00F152DF">
        <w:rPr>
          <w:rFonts w:asciiTheme="majorHAnsi" w:hAnsiTheme="majorHAnsi" w:cstheme="majorHAnsi"/>
          <w:color w:val="000000"/>
          <w:sz w:val="22"/>
          <w:szCs w:val="22"/>
        </w:rPr>
        <w:t xml:space="preserve"> empower</w:t>
      </w:r>
      <w:r w:rsidRPr="00F152DF">
        <w:rPr>
          <w:rFonts w:asciiTheme="majorHAnsi" w:hAnsiTheme="majorHAnsi" w:cstheme="majorHAnsi"/>
          <w:color w:val="000000"/>
          <w:sz w:val="22"/>
          <w:szCs w:val="22"/>
        </w:rPr>
        <w:t xml:space="preserve"> them to bring healing to the world. In the face of religious voices that try to divide, we need perspectives that help us connect to and celebrate each other.</w:t>
      </w:r>
    </w:p>
    <w:p w:rsidR="00F06E6C" w:rsidRPr="00F152DF" w:rsidRDefault="00F06E6C">
      <w:pPr>
        <w:pBdr>
          <w:top w:val="nil"/>
          <w:left w:val="nil"/>
          <w:bottom w:val="nil"/>
          <w:right w:val="nil"/>
          <w:between w:val="nil"/>
        </w:pBdr>
        <w:ind w:left="900" w:right="990"/>
        <w:rPr>
          <w:rFonts w:asciiTheme="majorHAnsi" w:hAnsiTheme="majorHAnsi" w:cstheme="majorHAnsi"/>
        </w:rPr>
      </w:pPr>
    </w:p>
    <w:p w:rsidR="00F06E6C" w:rsidRPr="00F152DF" w:rsidRDefault="00D408D3">
      <w:pPr>
        <w:pBdr>
          <w:top w:val="nil"/>
          <w:left w:val="nil"/>
          <w:bottom w:val="nil"/>
          <w:right w:val="nil"/>
          <w:between w:val="nil"/>
        </w:pBdr>
        <w:ind w:left="900" w:right="990"/>
        <w:rPr>
          <w:rFonts w:asciiTheme="majorHAnsi" w:eastAsia="Times New Roman" w:hAnsiTheme="majorHAnsi" w:cstheme="majorHAnsi"/>
          <w:color w:val="000000"/>
        </w:rPr>
      </w:pPr>
      <w:r w:rsidRPr="00F152DF">
        <w:rPr>
          <w:rFonts w:asciiTheme="majorHAnsi" w:hAnsiTheme="majorHAnsi" w:cstheme="majorHAnsi"/>
          <w:color w:val="000000"/>
          <w:sz w:val="22"/>
          <w:szCs w:val="22"/>
        </w:rPr>
        <w:t>You are also helping your youth deepen their own faith. Crossing Paths is not just about encountering other faith traditions. It is designed to help youth mature as Unitarian Universalists. Along the way, they will be challenged to think theologically, learn distinctive UU spiritual practices and strengthen their relationship with their home church community. This is a journey into the world; it is also a journey back home. You are helping give the gift of identity and community. Thanks for offering your time, talent and care to make that gift possible.</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ind w:left="900" w:right="990"/>
        <w:rPr>
          <w:rFonts w:asciiTheme="majorHAnsi" w:eastAsia="Times New Roman" w:hAnsiTheme="majorHAnsi" w:cstheme="majorHAnsi"/>
          <w:color w:val="000000"/>
        </w:rPr>
      </w:pPr>
      <w:r w:rsidRPr="00F152DF">
        <w:rPr>
          <w:rFonts w:asciiTheme="majorHAnsi" w:hAnsiTheme="majorHAnsi" w:cstheme="majorHAnsi"/>
          <w:color w:val="000000"/>
          <w:sz w:val="22"/>
          <w:szCs w:val="22"/>
        </w:rPr>
        <w:t>We hope you also find th</w:t>
      </w:r>
      <w:r w:rsidRPr="00F152DF">
        <w:rPr>
          <w:rFonts w:asciiTheme="majorHAnsi" w:hAnsiTheme="majorHAnsi" w:cstheme="majorHAnsi"/>
          <w:sz w:val="22"/>
          <w:szCs w:val="22"/>
        </w:rPr>
        <w:t>is</w:t>
      </w:r>
      <w:r w:rsidRPr="00F152DF">
        <w:rPr>
          <w:rFonts w:asciiTheme="majorHAnsi" w:hAnsiTheme="majorHAnsi" w:cstheme="majorHAnsi"/>
          <w:color w:val="000000"/>
          <w:sz w:val="22"/>
          <w:szCs w:val="22"/>
        </w:rPr>
        <w:t xml:space="preserve"> gift of deepened identity.  This is your journey too. As you teach the participating youth, you will be blessed with new perspectives and insights. As you help the youth engage spiritual practice, your own spiritual life will deepen. As you go out to meet others, your love and appreciation for your UU home will grow. </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ind w:left="900" w:right="990"/>
        <w:rPr>
          <w:rFonts w:asciiTheme="majorHAnsi" w:eastAsia="Times New Roman" w:hAnsiTheme="majorHAnsi" w:cstheme="majorHAnsi"/>
          <w:color w:val="000000"/>
        </w:rPr>
      </w:pPr>
      <w:r w:rsidRPr="00F152DF">
        <w:rPr>
          <w:rFonts w:asciiTheme="majorHAnsi" w:hAnsiTheme="majorHAnsi" w:cstheme="majorHAnsi"/>
          <w:color w:val="000000"/>
          <w:sz w:val="22"/>
          <w:szCs w:val="22"/>
        </w:rPr>
        <w:t>Thanks for making this path available to your youth. May that path be a blessing to you as well.</w:t>
      </w:r>
    </w:p>
    <w:p w:rsidR="00F06E6C" w:rsidRPr="00F152DF" w:rsidRDefault="00D408D3">
      <w:pPr>
        <w:spacing w:after="240"/>
        <w:rPr>
          <w:rFonts w:asciiTheme="majorHAnsi" w:hAnsiTheme="majorHAnsi" w:cstheme="majorHAnsi"/>
        </w:rPr>
      </w:pP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p>
    <w:p w:rsidR="00F06E6C" w:rsidRPr="00F152DF" w:rsidRDefault="00D408D3">
      <w:pPr>
        <w:pStyle w:val="Heading1"/>
        <w:contextualSpacing w:val="0"/>
        <w:rPr>
          <w:rFonts w:asciiTheme="majorHAnsi" w:hAnsiTheme="majorHAnsi" w:cstheme="majorHAnsi"/>
        </w:rPr>
      </w:pPr>
      <w:r w:rsidRPr="00F152DF">
        <w:rPr>
          <w:rFonts w:asciiTheme="majorHAnsi" w:hAnsiTheme="majorHAnsi" w:cstheme="majorHAnsi"/>
        </w:rPr>
        <w:br w:type="page"/>
      </w:r>
      <w:bookmarkStart w:id="2" w:name="unique"/>
      <w:r w:rsidRPr="00F152DF">
        <w:rPr>
          <w:rFonts w:asciiTheme="majorHAnsi" w:eastAsia="Calibri" w:hAnsiTheme="majorHAnsi" w:cstheme="majorHAnsi"/>
        </w:rPr>
        <w:lastRenderedPageBreak/>
        <w:t>Unique Elements of Crossing Paths</w:t>
      </w:r>
      <w:bookmarkEnd w:id="2"/>
    </w:p>
    <w:p w:rsidR="00F06E6C" w:rsidRPr="00F152DF" w:rsidRDefault="00F06E6C">
      <w:pPr>
        <w:pBdr>
          <w:top w:val="nil"/>
          <w:left w:val="nil"/>
          <w:bottom w:val="nil"/>
          <w:right w:val="nil"/>
          <w:between w:val="nil"/>
        </w:pBdr>
        <w:rPr>
          <w:rFonts w:asciiTheme="majorHAnsi" w:hAnsiTheme="majorHAnsi" w:cstheme="majorHAnsi"/>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Crossing Paths joins the long line of visit-based UU curriculum going back 70 years. Church Across the Street was published in 1947. More recently, we’ve seen Neighboring Faiths (1997) and Building Bridges (Tapestry of Faith). Our Soul Matters version distinguishes itself by align</w:t>
      </w:r>
      <w:r w:rsidRPr="00F152DF">
        <w:rPr>
          <w:rFonts w:asciiTheme="majorHAnsi" w:hAnsiTheme="majorHAnsi" w:cstheme="majorHAnsi"/>
          <w:sz w:val="22"/>
          <w:szCs w:val="22"/>
        </w:rPr>
        <w:t>ing</w:t>
      </w:r>
      <w:r w:rsidRPr="00F152DF">
        <w:rPr>
          <w:rFonts w:asciiTheme="majorHAnsi" w:hAnsiTheme="majorHAnsi" w:cstheme="majorHAnsi"/>
          <w:color w:val="000000"/>
          <w:sz w:val="22"/>
          <w:szCs w:val="22"/>
        </w:rPr>
        <w:t xml:space="preserve"> each visit and faith tradition with our monthly Soul Matters themes. So not only will your youth learn about other faith traditions, but they will also learn how those faith traditions engage the same themes and questions that their home church is wrestling with that month</w:t>
      </w:r>
      <w:r w:rsidRPr="00F152DF">
        <w:rPr>
          <w:rFonts w:asciiTheme="majorHAnsi" w:hAnsiTheme="majorHAnsi" w:cstheme="majorHAnsi"/>
          <w:sz w:val="22"/>
          <w:szCs w:val="22"/>
        </w:rPr>
        <w:t>.</w:t>
      </w:r>
      <w:r w:rsidRPr="00F152DF">
        <w:rPr>
          <w:rFonts w:asciiTheme="majorHAnsi" w:hAnsiTheme="majorHAnsi" w:cstheme="majorHAnsi"/>
          <w:color w:val="000000"/>
          <w:sz w:val="22"/>
          <w:szCs w:val="22"/>
        </w:rPr>
        <w:t xml:space="preserve"> Thematic ministry is a powerful way of exploring spiritual questions; Crossing Paths enables </w:t>
      </w:r>
      <w:r w:rsidRPr="00F152DF">
        <w:rPr>
          <w:rFonts w:asciiTheme="majorHAnsi" w:hAnsiTheme="majorHAnsi" w:cstheme="majorHAnsi"/>
          <w:sz w:val="22"/>
          <w:szCs w:val="22"/>
        </w:rPr>
        <w:t>us</w:t>
      </w:r>
      <w:r w:rsidRPr="00F152DF">
        <w:rPr>
          <w:rFonts w:asciiTheme="majorHAnsi" w:hAnsiTheme="majorHAnsi" w:cstheme="majorHAnsi"/>
          <w:color w:val="000000"/>
          <w:sz w:val="22"/>
          <w:szCs w:val="22"/>
        </w:rPr>
        <w:t xml:space="preserve"> </w:t>
      </w:r>
      <w:r w:rsidR="00A83007" w:rsidRPr="00F152DF">
        <w:rPr>
          <w:rFonts w:asciiTheme="majorHAnsi" w:hAnsiTheme="majorHAnsi" w:cstheme="majorHAnsi"/>
          <w:color w:val="000000"/>
          <w:sz w:val="22"/>
          <w:szCs w:val="22"/>
        </w:rPr>
        <w:t>to use</w:t>
      </w:r>
      <w:r w:rsidRPr="00F152DF">
        <w:rPr>
          <w:rFonts w:asciiTheme="majorHAnsi" w:hAnsiTheme="majorHAnsi" w:cstheme="majorHAnsi"/>
          <w:color w:val="000000"/>
          <w:sz w:val="22"/>
          <w:szCs w:val="22"/>
        </w:rPr>
        <w:t xml:space="preserve"> it to explore and deepen our relationships with other faiths.</w:t>
      </w:r>
    </w:p>
    <w:p w:rsidR="00F06E6C" w:rsidRPr="00F152DF" w:rsidRDefault="00F06E6C">
      <w:pPr>
        <w:rPr>
          <w:rFonts w:asciiTheme="majorHAnsi" w:hAnsiTheme="majorHAnsi" w:cstheme="majorHAnsi"/>
          <w:sz w:val="16"/>
          <w:szCs w:val="16"/>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Beside engaging monthly themes, Crossing Paths has a number of other unique components - ei</w:t>
      </w:r>
      <w:r w:rsidRPr="00F152DF">
        <w:rPr>
          <w:rFonts w:asciiTheme="majorHAnsi" w:hAnsiTheme="majorHAnsi" w:cstheme="majorHAnsi"/>
          <w:sz w:val="22"/>
          <w:szCs w:val="22"/>
        </w:rPr>
        <w:t>ght of them to be exact</w:t>
      </w:r>
      <w:r w:rsidRPr="00F152DF">
        <w:rPr>
          <w:rFonts w:asciiTheme="majorHAnsi" w:hAnsiTheme="majorHAnsi" w:cstheme="majorHAnsi"/>
          <w:color w:val="000000"/>
          <w:sz w:val="22"/>
          <w:szCs w:val="22"/>
        </w:rPr>
        <w:t>. Understanding them is crucial to effectively leading your youth on this journey. Let’s look at them one by one.</w:t>
      </w:r>
    </w:p>
    <w:p w:rsidR="00F06E6C" w:rsidRPr="00F152DF" w:rsidRDefault="00F06E6C">
      <w:pPr>
        <w:spacing w:after="240"/>
        <w:rPr>
          <w:rFonts w:asciiTheme="majorHAnsi" w:hAnsiTheme="majorHAnsi" w:cstheme="majorHAnsi"/>
        </w:rPr>
      </w:pPr>
    </w:p>
    <w:p w:rsidR="00F06E6C" w:rsidRPr="00F152DF" w:rsidRDefault="00D408D3">
      <w:pPr>
        <w:pStyle w:val="Heading3"/>
        <w:spacing w:before="0" w:after="0"/>
        <w:rPr>
          <w:rFonts w:asciiTheme="majorHAnsi" w:hAnsiTheme="majorHAnsi" w:cstheme="majorHAnsi"/>
        </w:rPr>
      </w:pPr>
      <w:r w:rsidRPr="00F152DF">
        <w:rPr>
          <w:rFonts w:asciiTheme="majorHAnsi" w:eastAsia="Calibri" w:hAnsiTheme="majorHAnsi" w:cstheme="majorHAnsi"/>
        </w:rPr>
        <w:t>1. Approach - Religious Pluralism</w:t>
      </w:r>
    </w:p>
    <w:p w:rsidR="00F06E6C" w:rsidRPr="00F152DF" w:rsidRDefault="00F06E6C">
      <w:pPr>
        <w:rPr>
          <w:rFonts w:asciiTheme="majorHAnsi" w:hAnsiTheme="majorHAnsi" w:cstheme="majorHAnsi"/>
          <w:sz w:val="16"/>
          <w:szCs w:val="16"/>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Crossing Paths is rooted in religious pluralism. Put simply, this is a view that treats every religion as a unique system. Some models of interfaith engagement emphasize the unity or commonality of all religions. This view might be summed up by the phrase “One Mountain; Many Paths.” </w:t>
      </w:r>
      <w:r w:rsidRPr="00F152DF">
        <w:rPr>
          <w:rFonts w:asciiTheme="majorHAnsi" w:hAnsiTheme="majorHAnsi" w:cstheme="majorHAnsi"/>
          <w:sz w:val="22"/>
          <w:szCs w:val="22"/>
        </w:rPr>
        <w:t>T</w:t>
      </w:r>
      <w:r w:rsidRPr="00F152DF">
        <w:rPr>
          <w:rFonts w:asciiTheme="majorHAnsi" w:hAnsiTheme="majorHAnsi" w:cstheme="majorHAnsi"/>
          <w:color w:val="000000"/>
          <w:sz w:val="22"/>
          <w:szCs w:val="22"/>
        </w:rPr>
        <w:t xml:space="preserve">his perspective argues that there is a fundamental shared goal behind all the diverse forms of religions. They are simply different “paths” toward the same goal </w:t>
      </w:r>
      <w:r w:rsidRPr="00F152DF">
        <w:rPr>
          <w:rFonts w:asciiTheme="majorHAnsi" w:hAnsiTheme="majorHAnsi" w:cstheme="majorHAnsi"/>
          <w:sz w:val="22"/>
          <w:szCs w:val="22"/>
        </w:rPr>
        <w:t>or</w:t>
      </w:r>
      <w:r w:rsidRPr="00F152DF">
        <w:rPr>
          <w:rFonts w:asciiTheme="majorHAnsi" w:hAnsiTheme="majorHAnsi" w:cstheme="majorHAnsi"/>
          <w:color w:val="000000"/>
          <w:sz w:val="22"/>
          <w:szCs w:val="22"/>
        </w:rPr>
        <w:t xml:space="preserve"> purpose. This is </w:t>
      </w:r>
      <w:r w:rsidRPr="00F152DF">
        <w:rPr>
          <w:rFonts w:asciiTheme="majorHAnsi" w:hAnsiTheme="majorHAnsi" w:cstheme="majorHAnsi"/>
          <w:color w:val="000000"/>
          <w:sz w:val="22"/>
          <w:szCs w:val="22"/>
          <w:u w:val="single"/>
        </w:rPr>
        <w:t>not</w:t>
      </w:r>
      <w:r w:rsidRPr="00F152DF">
        <w:rPr>
          <w:rFonts w:asciiTheme="majorHAnsi" w:hAnsiTheme="majorHAnsi" w:cstheme="majorHAnsi"/>
          <w:color w:val="000000"/>
          <w:sz w:val="22"/>
          <w:szCs w:val="22"/>
        </w:rPr>
        <w:t xml:space="preserve"> the perspective of Crossing Paths. </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Crossing Paths celebrates the values that religions share, but it emphasizes their uniqueness. Every world faith tradition was born in response to a distinct human struggle. We honor religions best when we work to understand the </w:t>
      </w:r>
      <w:r w:rsidRPr="00F152DF">
        <w:rPr>
          <w:rFonts w:asciiTheme="majorHAnsi" w:hAnsiTheme="majorHAnsi" w:cstheme="majorHAnsi"/>
          <w:i/>
          <w:color w:val="000000"/>
          <w:sz w:val="22"/>
          <w:szCs w:val="22"/>
        </w:rPr>
        <w:t>particular</w:t>
      </w:r>
      <w:r w:rsidRPr="00F152DF">
        <w:rPr>
          <w:rFonts w:asciiTheme="majorHAnsi" w:hAnsiTheme="majorHAnsi" w:cstheme="majorHAnsi"/>
          <w:color w:val="000000"/>
          <w:sz w:val="22"/>
          <w:szCs w:val="22"/>
        </w:rPr>
        <w:t xml:space="preserve"> challenge and aspiration each religion has devoted itself to. So instead of using the metaphor of “One Mountain; Many Paths,” Crossing Paths invites us to see the religious landscape as “</w:t>
      </w:r>
      <w:r w:rsidRPr="00F152DF">
        <w:rPr>
          <w:rFonts w:asciiTheme="majorHAnsi" w:hAnsiTheme="majorHAnsi" w:cstheme="majorHAnsi"/>
          <w:b/>
          <w:i/>
          <w:color w:val="000000"/>
          <w:sz w:val="22"/>
          <w:szCs w:val="22"/>
        </w:rPr>
        <w:t xml:space="preserve">Many Mountains, </w:t>
      </w:r>
      <w:r w:rsidRPr="00F152DF">
        <w:rPr>
          <w:rFonts w:asciiTheme="majorHAnsi" w:hAnsiTheme="majorHAnsi" w:cstheme="majorHAnsi"/>
          <w:color w:val="000000"/>
          <w:sz w:val="22"/>
          <w:szCs w:val="22"/>
        </w:rPr>
        <w:t xml:space="preserve">Many Paths.” </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To learn more about this approach of religious pluralism, we recommend the work of religious scholar Stephen Prothero. A good place to begin is with his online videos. You can view them </w:t>
      </w:r>
      <w:hyperlink r:id="rId9">
        <w:r w:rsidRPr="00F152DF">
          <w:rPr>
            <w:rFonts w:asciiTheme="majorHAnsi" w:hAnsiTheme="majorHAnsi" w:cstheme="majorHAnsi"/>
            <w:color w:val="1155CC"/>
            <w:sz w:val="22"/>
            <w:szCs w:val="22"/>
            <w:u w:val="single"/>
          </w:rPr>
          <w:t>here</w:t>
        </w:r>
      </w:hyperlink>
      <w:r w:rsidRPr="00F152DF">
        <w:rPr>
          <w:rFonts w:asciiTheme="majorHAnsi" w:hAnsiTheme="majorHAnsi" w:cstheme="majorHAnsi"/>
          <w:color w:val="000000"/>
          <w:sz w:val="22"/>
          <w:szCs w:val="22"/>
        </w:rPr>
        <w:t xml:space="preserve">, </w:t>
      </w:r>
      <w:hyperlink r:id="rId10">
        <w:r w:rsidRPr="00F152DF">
          <w:rPr>
            <w:rFonts w:asciiTheme="majorHAnsi" w:hAnsiTheme="majorHAnsi" w:cstheme="majorHAnsi"/>
            <w:color w:val="1155CC"/>
            <w:sz w:val="22"/>
            <w:szCs w:val="22"/>
            <w:u w:val="single"/>
          </w:rPr>
          <w:t>here</w:t>
        </w:r>
      </w:hyperlink>
      <w:r w:rsidRPr="00F152DF">
        <w:rPr>
          <w:rFonts w:asciiTheme="majorHAnsi" w:hAnsiTheme="majorHAnsi" w:cstheme="majorHAnsi"/>
          <w:color w:val="000000"/>
          <w:sz w:val="22"/>
          <w:szCs w:val="22"/>
        </w:rPr>
        <w:t xml:space="preserve"> and </w:t>
      </w:r>
      <w:hyperlink r:id="rId11">
        <w:r w:rsidRPr="00F152DF">
          <w:rPr>
            <w:rFonts w:asciiTheme="majorHAnsi" w:hAnsiTheme="majorHAnsi" w:cstheme="majorHAnsi"/>
            <w:color w:val="1155CC"/>
            <w:sz w:val="22"/>
            <w:szCs w:val="22"/>
            <w:u w:val="single"/>
          </w:rPr>
          <w:t>here</w:t>
        </w:r>
      </w:hyperlink>
      <w:r w:rsidRPr="00F152DF">
        <w:rPr>
          <w:rFonts w:asciiTheme="majorHAnsi" w:hAnsiTheme="majorHAnsi" w:cstheme="majorHAnsi"/>
          <w:color w:val="000000"/>
          <w:sz w:val="22"/>
          <w:szCs w:val="22"/>
        </w:rPr>
        <w:t>. However, it’s also important to recognize that this approach of celebrating religious uniqueness is not just captured in the work of scholars;  it is also ingrained in our faith’s “</w:t>
      </w:r>
      <w:hyperlink r:id="rId12">
        <w:r w:rsidRPr="00F152DF">
          <w:rPr>
            <w:rFonts w:asciiTheme="majorHAnsi" w:hAnsiTheme="majorHAnsi" w:cstheme="majorHAnsi"/>
            <w:color w:val="1155CC"/>
            <w:sz w:val="22"/>
            <w:szCs w:val="22"/>
            <w:u w:val="single"/>
          </w:rPr>
          <w:t>Six Sources</w:t>
        </w:r>
      </w:hyperlink>
      <w:r w:rsidRPr="00F152DF">
        <w:rPr>
          <w:rFonts w:asciiTheme="majorHAnsi" w:hAnsiTheme="majorHAnsi" w:cstheme="majorHAnsi"/>
          <w:color w:val="000000"/>
          <w:sz w:val="22"/>
          <w:szCs w:val="22"/>
        </w:rPr>
        <w:t xml:space="preserve">.”  From our beginning, we’ve looked to our sibling faith traditions as each having something unique to offer us and the world. </w:t>
      </w:r>
    </w:p>
    <w:p w:rsidR="00F06E6C" w:rsidRPr="00F152DF" w:rsidRDefault="00F06E6C">
      <w:pPr>
        <w:spacing w:after="240"/>
        <w:rPr>
          <w:rFonts w:asciiTheme="majorHAnsi" w:hAnsiTheme="majorHAnsi" w:cstheme="majorHAnsi"/>
        </w:rPr>
      </w:pPr>
    </w:p>
    <w:p w:rsidR="00F06E6C" w:rsidRPr="00F152DF" w:rsidRDefault="00D408D3">
      <w:pPr>
        <w:pStyle w:val="Heading3"/>
        <w:spacing w:before="0" w:after="0"/>
        <w:rPr>
          <w:rFonts w:asciiTheme="majorHAnsi" w:hAnsiTheme="majorHAnsi" w:cstheme="majorHAnsi"/>
        </w:rPr>
      </w:pPr>
      <w:r w:rsidRPr="00F152DF">
        <w:rPr>
          <w:rFonts w:asciiTheme="majorHAnsi" w:eastAsia="Calibri" w:hAnsiTheme="majorHAnsi" w:cstheme="majorHAnsi"/>
        </w:rPr>
        <w:t>2. Weekly Flow - The Adventure of the Climb</w:t>
      </w:r>
    </w:p>
    <w:p w:rsidR="00F06E6C" w:rsidRPr="00F152DF" w:rsidRDefault="00F06E6C">
      <w:pPr>
        <w:rPr>
          <w:rFonts w:asciiTheme="majorHAnsi" w:hAnsiTheme="majorHAnsi" w:cstheme="majorHAnsi"/>
          <w:sz w:val="16"/>
          <w:szCs w:val="16"/>
        </w:rPr>
      </w:pP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color w:val="000000"/>
          <w:sz w:val="22"/>
          <w:szCs w:val="22"/>
        </w:rPr>
        <w:t xml:space="preserve">This mountaineering metaphor is woven throughout our entire program and shapes the Sunday schedule we follow. In a sense, we climb one mountain each month. And climbing requires the same steps each time: </w:t>
      </w:r>
    </w:p>
    <w:p w:rsidR="00F06E6C" w:rsidRPr="00F152DF" w:rsidRDefault="00D408D3">
      <w:pPr>
        <w:numPr>
          <w:ilvl w:val="0"/>
          <w:numId w:val="6"/>
        </w:numPr>
        <w:pBdr>
          <w:top w:val="nil"/>
          <w:left w:val="nil"/>
          <w:bottom w:val="nil"/>
          <w:right w:val="nil"/>
          <w:between w:val="nil"/>
        </w:pBdr>
        <w:contextualSpacing/>
        <w:rPr>
          <w:rFonts w:asciiTheme="majorHAnsi" w:hAnsiTheme="majorHAnsi" w:cstheme="majorHAnsi"/>
          <w:sz w:val="22"/>
          <w:szCs w:val="22"/>
        </w:rPr>
      </w:pPr>
      <w:r w:rsidRPr="00F152DF">
        <w:rPr>
          <w:rFonts w:asciiTheme="majorHAnsi" w:hAnsiTheme="majorHAnsi" w:cstheme="majorHAnsi"/>
          <w:sz w:val="22"/>
          <w:szCs w:val="22"/>
        </w:rPr>
        <w:t>f</w:t>
      </w:r>
      <w:r w:rsidRPr="00F152DF">
        <w:rPr>
          <w:rFonts w:asciiTheme="majorHAnsi" w:hAnsiTheme="majorHAnsi" w:cstheme="majorHAnsi"/>
          <w:color w:val="000000"/>
          <w:sz w:val="22"/>
          <w:szCs w:val="22"/>
        </w:rPr>
        <w:t xml:space="preserve">amiliarizing yourself with the map of the terrain, </w:t>
      </w:r>
    </w:p>
    <w:p w:rsidR="00F06E6C" w:rsidRPr="00F152DF" w:rsidRDefault="00D408D3">
      <w:pPr>
        <w:numPr>
          <w:ilvl w:val="0"/>
          <w:numId w:val="6"/>
        </w:numPr>
        <w:pBdr>
          <w:top w:val="nil"/>
          <w:left w:val="nil"/>
          <w:bottom w:val="nil"/>
          <w:right w:val="nil"/>
          <w:between w:val="nil"/>
        </w:pBdr>
        <w:contextualSpacing/>
        <w:rPr>
          <w:rFonts w:asciiTheme="majorHAnsi" w:hAnsiTheme="majorHAnsi" w:cstheme="majorHAnsi"/>
          <w:color w:val="000000"/>
          <w:sz w:val="22"/>
          <w:szCs w:val="22"/>
        </w:rPr>
      </w:pPr>
      <w:r w:rsidRPr="00F152DF">
        <w:rPr>
          <w:rFonts w:asciiTheme="majorHAnsi" w:hAnsiTheme="majorHAnsi" w:cstheme="majorHAnsi"/>
          <w:color w:val="000000"/>
          <w:sz w:val="22"/>
          <w:szCs w:val="22"/>
        </w:rPr>
        <w:t xml:space="preserve">preparing your gear, </w:t>
      </w:r>
    </w:p>
    <w:p w:rsidR="00F06E6C" w:rsidRPr="00F152DF" w:rsidRDefault="00D408D3">
      <w:pPr>
        <w:numPr>
          <w:ilvl w:val="0"/>
          <w:numId w:val="6"/>
        </w:numPr>
        <w:pBdr>
          <w:top w:val="nil"/>
          <w:left w:val="nil"/>
          <w:bottom w:val="nil"/>
          <w:right w:val="nil"/>
          <w:between w:val="nil"/>
        </w:pBdr>
        <w:contextualSpacing/>
        <w:rPr>
          <w:rFonts w:asciiTheme="majorHAnsi" w:hAnsiTheme="majorHAnsi" w:cstheme="majorHAnsi"/>
          <w:color w:val="000000"/>
          <w:sz w:val="22"/>
          <w:szCs w:val="22"/>
        </w:rPr>
      </w:pPr>
      <w:r w:rsidRPr="00F152DF">
        <w:rPr>
          <w:rFonts w:asciiTheme="majorHAnsi" w:hAnsiTheme="majorHAnsi" w:cstheme="majorHAnsi"/>
          <w:color w:val="000000"/>
          <w:sz w:val="22"/>
          <w:szCs w:val="22"/>
        </w:rPr>
        <w:t xml:space="preserve">making the climb </w:t>
      </w:r>
    </w:p>
    <w:p w:rsidR="00F06E6C" w:rsidRPr="00F152DF" w:rsidRDefault="00D408D3">
      <w:pPr>
        <w:numPr>
          <w:ilvl w:val="0"/>
          <w:numId w:val="6"/>
        </w:numPr>
        <w:pBdr>
          <w:top w:val="nil"/>
          <w:left w:val="nil"/>
          <w:bottom w:val="nil"/>
          <w:right w:val="nil"/>
          <w:between w:val="nil"/>
        </w:pBdr>
        <w:contextualSpacing/>
        <w:rPr>
          <w:rFonts w:asciiTheme="majorHAnsi" w:hAnsiTheme="majorHAnsi" w:cstheme="majorHAnsi"/>
          <w:color w:val="000000"/>
          <w:sz w:val="22"/>
          <w:szCs w:val="22"/>
        </w:rPr>
      </w:pPr>
      <w:r w:rsidRPr="00F152DF">
        <w:rPr>
          <w:rFonts w:asciiTheme="majorHAnsi" w:hAnsiTheme="majorHAnsi" w:cstheme="majorHAnsi"/>
          <w:color w:val="000000"/>
          <w:sz w:val="22"/>
          <w:szCs w:val="22"/>
        </w:rPr>
        <w:t xml:space="preserve">and then sitting back to take it all in. </w:t>
      </w:r>
      <w:r w:rsidRPr="00F152DF">
        <w:rPr>
          <w:rFonts w:asciiTheme="majorHAnsi" w:hAnsiTheme="majorHAnsi" w:cstheme="majorHAnsi"/>
        </w:rPr>
        <w:br w:type="page"/>
      </w: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color w:val="000000"/>
          <w:sz w:val="22"/>
          <w:szCs w:val="22"/>
        </w:rPr>
        <w:lastRenderedPageBreak/>
        <w:t>This four</w:t>
      </w:r>
      <w:r w:rsidRPr="00F152DF">
        <w:rPr>
          <w:rFonts w:asciiTheme="majorHAnsi" w:hAnsiTheme="majorHAnsi" w:cstheme="majorHAnsi"/>
          <w:sz w:val="22"/>
          <w:szCs w:val="22"/>
        </w:rPr>
        <w:t>-fold</w:t>
      </w:r>
      <w:r w:rsidRPr="00F152DF">
        <w:rPr>
          <w:rFonts w:asciiTheme="majorHAnsi" w:hAnsiTheme="majorHAnsi" w:cstheme="majorHAnsi"/>
          <w:color w:val="000000"/>
          <w:sz w:val="22"/>
          <w:szCs w:val="22"/>
        </w:rPr>
        <w:t xml:space="preserve"> flow shapes the structure and names of the Sundays in each month.</w:t>
      </w: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color w:val="000000"/>
          <w:sz w:val="22"/>
          <w:szCs w:val="22"/>
        </w:rPr>
        <w:t>Here’s an overview:  </w:t>
      </w:r>
    </w:p>
    <w:p w:rsidR="00F06E6C" w:rsidRPr="00F152DF" w:rsidRDefault="00D408D3">
      <w:pPr>
        <w:pBdr>
          <w:top w:val="nil"/>
          <w:left w:val="nil"/>
          <w:bottom w:val="nil"/>
          <w:right w:val="nil"/>
          <w:between w:val="nil"/>
        </w:pBdr>
        <w:rPr>
          <w:rFonts w:asciiTheme="majorHAnsi" w:hAnsiTheme="majorHAnsi" w:cstheme="majorHAnsi"/>
          <w:sz w:val="22"/>
          <w:szCs w:val="22"/>
        </w:rPr>
      </w:pPr>
      <w:r w:rsidRPr="00F152DF">
        <w:rPr>
          <w:rFonts w:asciiTheme="majorHAnsi" w:hAnsiTheme="majorHAnsi" w:cstheme="majorHAnsi"/>
          <w:color w:val="000000"/>
          <w:sz w:val="22"/>
          <w:szCs w:val="22"/>
        </w:rPr>
        <w:t> </w:t>
      </w:r>
    </w:p>
    <w:p w:rsidR="00F06E6C" w:rsidRPr="00F152DF" w:rsidRDefault="00D408D3">
      <w:pPr>
        <w:pStyle w:val="Heading4"/>
        <w:ind w:left="360"/>
        <w:rPr>
          <w:rFonts w:asciiTheme="majorHAnsi" w:hAnsiTheme="majorHAnsi" w:cstheme="majorHAnsi"/>
        </w:rPr>
      </w:pPr>
      <w:r w:rsidRPr="00F152DF">
        <w:rPr>
          <w:rFonts w:asciiTheme="majorHAnsi" w:eastAsia="Calibri" w:hAnsiTheme="majorHAnsi" w:cstheme="majorHAnsi"/>
        </w:rPr>
        <w:t>Map Sunday</w:t>
      </w:r>
    </w:p>
    <w:p w:rsidR="00F06E6C" w:rsidRPr="00F152DF" w:rsidRDefault="00D408D3">
      <w:pPr>
        <w:pBdr>
          <w:top w:val="nil"/>
          <w:left w:val="nil"/>
          <w:bottom w:val="nil"/>
          <w:right w:val="nil"/>
          <w:between w:val="nil"/>
        </w:pBdr>
        <w:ind w:left="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This is the first Sunday of each month. During it, youth begin to learn about the basic beliefs of religion they will visit in a couple of weeks. In </w:t>
      </w:r>
      <w:r w:rsidR="00A83007" w:rsidRPr="00F152DF">
        <w:rPr>
          <w:rFonts w:asciiTheme="majorHAnsi" w:hAnsiTheme="majorHAnsi" w:cstheme="majorHAnsi"/>
          <w:color w:val="000000"/>
          <w:sz w:val="22"/>
          <w:szCs w:val="22"/>
        </w:rPr>
        <w:t>other</w:t>
      </w:r>
      <w:r w:rsidRPr="00F152DF">
        <w:rPr>
          <w:rFonts w:asciiTheme="majorHAnsi" w:hAnsiTheme="majorHAnsi" w:cstheme="majorHAnsi"/>
          <w:color w:val="000000"/>
          <w:sz w:val="22"/>
          <w:szCs w:val="22"/>
        </w:rPr>
        <w:t xml:space="preserve"> words, this is the Sunday the group looks over the “map of the terrain.” It is important to note that this doesn’t just involve learning a bunch of stats and facts. This is an adventure after all. So we take an experiential learning approach, using ritual, fun activities and sensory experience.       </w:t>
      </w:r>
    </w:p>
    <w:p w:rsidR="00F06E6C" w:rsidRPr="00F152DF" w:rsidRDefault="00F06E6C">
      <w:pPr>
        <w:ind w:left="360"/>
        <w:rPr>
          <w:rFonts w:asciiTheme="majorHAnsi" w:hAnsiTheme="majorHAnsi" w:cstheme="majorHAnsi"/>
        </w:rPr>
      </w:pPr>
    </w:p>
    <w:p w:rsidR="00F06E6C" w:rsidRPr="00F152DF" w:rsidRDefault="00D408D3">
      <w:pPr>
        <w:pStyle w:val="Heading4"/>
        <w:ind w:left="360"/>
        <w:rPr>
          <w:rFonts w:asciiTheme="majorHAnsi" w:hAnsiTheme="majorHAnsi" w:cstheme="majorHAnsi"/>
        </w:rPr>
      </w:pPr>
      <w:r w:rsidRPr="00F152DF">
        <w:rPr>
          <w:rFonts w:asciiTheme="majorHAnsi" w:eastAsia="Calibri" w:hAnsiTheme="majorHAnsi" w:cstheme="majorHAnsi"/>
        </w:rPr>
        <w:t>Tack Sunday</w:t>
      </w:r>
    </w:p>
    <w:p w:rsidR="00F06E6C" w:rsidRPr="00F152DF" w:rsidRDefault="00D408D3">
      <w:pPr>
        <w:pBdr>
          <w:top w:val="nil"/>
          <w:left w:val="nil"/>
          <w:bottom w:val="nil"/>
          <w:right w:val="nil"/>
          <w:between w:val="nil"/>
        </w:pBdr>
        <w:ind w:left="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Next comes “Tack Sunday.” You can’t head out on a journey until your gear is packed. So this Sunday is all about “tacking up.” Having </w:t>
      </w:r>
      <w:r w:rsidRPr="00F152DF">
        <w:rPr>
          <w:rFonts w:asciiTheme="majorHAnsi" w:hAnsiTheme="majorHAnsi" w:cstheme="majorHAnsi"/>
          <w:sz w:val="22"/>
          <w:szCs w:val="22"/>
        </w:rPr>
        <w:t>reviewed</w:t>
      </w:r>
      <w:r w:rsidRPr="00F152DF">
        <w:rPr>
          <w:rFonts w:asciiTheme="majorHAnsi" w:hAnsiTheme="majorHAnsi" w:cstheme="majorHAnsi"/>
          <w:color w:val="000000"/>
          <w:sz w:val="22"/>
          <w:szCs w:val="22"/>
        </w:rPr>
        <w:t xml:space="preserve"> the basics components of the focus religion on</w:t>
      </w:r>
      <w:r w:rsidRPr="00F152DF">
        <w:rPr>
          <w:rFonts w:asciiTheme="majorHAnsi" w:hAnsiTheme="majorHAnsi" w:cstheme="majorHAnsi"/>
          <w:sz w:val="22"/>
          <w:szCs w:val="22"/>
        </w:rPr>
        <w:t xml:space="preserve"> </w:t>
      </w:r>
      <w:r w:rsidRPr="00F152DF">
        <w:rPr>
          <w:rFonts w:asciiTheme="majorHAnsi" w:hAnsiTheme="majorHAnsi" w:cstheme="majorHAnsi"/>
          <w:color w:val="000000"/>
          <w:sz w:val="22"/>
          <w:szCs w:val="22"/>
        </w:rPr>
        <w:t>Map Sunday, the group now adds to their “</w:t>
      </w:r>
      <w:r w:rsidRPr="00F152DF">
        <w:rPr>
          <w:rFonts w:asciiTheme="majorHAnsi" w:hAnsiTheme="majorHAnsi" w:cstheme="majorHAnsi"/>
          <w:sz w:val="22"/>
          <w:szCs w:val="22"/>
        </w:rPr>
        <w:t>backpack</w:t>
      </w:r>
      <w:r w:rsidRPr="00F152DF">
        <w:rPr>
          <w:rFonts w:asciiTheme="majorHAnsi" w:hAnsiTheme="majorHAnsi" w:cstheme="majorHAnsi"/>
          <w:color w:val="000000"/>
          <w:sz w:val="22"/>
          <w:szCs w:val="22"/>
        </w:rPr>
        <w:t xml:space="preserve">” an awareness of what the religion says about the monthly theme. Alongside that, the youth also explore how Unitarian Universalism engages the theme. The goal is to begin a conversation that the group will continue the following week with their interfaith hosts. This is also the week that the group reviews (and tacks up with) the 8 key skills or practices that they will use every time they visit </w:t>
      </w:r>
      <w:r w:rsidR="00A83007" w:rsidRPr="00F152DF">
        <w:rPr>
          <w:rFonts w:asciiTheme="majorHAnsi" w:hAnsiTheme="majorHAnsi" w:cstheme="majorHAnsi"/>
          <w:color w:val="000000"/>
          <w:sz w:val="22"/>
          <w:szCs w:val="22"/>
        </w:rPr>
        <w:t>a</w:t>
      </w:r>
      <w:r w:rsidRPr="00F152DF">
        <w:rPr>
          <w:rFonts w:asciiTheme="majorHAnsi" w:hAnsiTheme="majorHAnsi" w:cstheme="majorHAnsi"/>
          <w:color w:val="000000"/>
          <w:sz w:val="22"/>
          <w:szCs w:val="22"/>
        </w:rPr>
        <w:t xml:space="preserve"> new faith community. We say more about that in the below section called “The Eight Practices of Welcoming.”</w:t>
      </w:r>
    </w:p>
    <w:p w:rsidR="00F06E6C" w:rsidRPr="00F152DF" w:rsidRDefault="00F06E6C">
      <w:pPr>
        <w:ind w:left="360"/>
        <w:rPr>
          <w:rFonts w:asciiTheme="majorHAnsi" w:hAnsiTheme="majorHAnsi" w:cstheme="majorHAnsi"/>
        </w:rPr>
      </w:pPr>
    </w:p>
    <w:p w:rsidR="00F06E6C" w:rsidRPr="00F152DF" w:rsidRDefault="00D408D3">
      <w:pPr>
        <w:pStyle w:val="Heading4"/>
        <w:ind w:left="360"/>
        <w:rPr>
          <w:rFonts w:asciiTheme="majorHAnsi" w:hAnsiTheme="majorHAnsi" w:cstheme="majorHAnsi"/>
        </w:rPr>
      </w:pPr>
      <w:r w:rsidRPr="00F152DF">
        <w:rPr>
          <w:rFonts w:asciiTheme="majorHAnsi" w:eastAsia="Calibri" w:hAnsiTheme="majorHAnsi" w:cstheme="majorHAnsi"/>
        </w:rPr>
        <w:t>Summit Day</w:t>
      </w:r>
    </w:p>
    <w:p w:rsidR="00F06E6C" w:rsidRPr="00F152DF" w:rsidRDefault="00D408D3">
      <w:pPr>
        <w:pBdr>
          <w:top w:val="nil"/>
          <w:left w:val="nil"/>
          <w:bottom w:val="nil"/>
          <w:right w:val="nil"/>
          <w:between w:val="nil"/>
        </w:pBdr>
        <w:ind w:left="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Third comes the big day: the visit. It’s the day of the climb so to speak. We call this “Summit </w:t>
      </w:r>
      <w:r w:rsidRPr="00F152DF">
        <w:rPr>
          <w:rFonts w:asciiTheme="majorHAnsi" w:hAnsiTheme="majorHAnsi" w:cstheme="majorHAnsi"/>
          <w:b/>
          <w:color w:val="000000"/>
          <w:sz w:val="22"/>
          <w:szCs w:val="22"/>
        </w:rPr>
        <w:t>Day”</w:t>
      </w:r>
      <w:r w:rsidRPr="00F152DF">
        <w:rPr>
          <w:rFonts w:asciiTheme="majorHAnsi" w:hAnsiTheme="majorHAnsi" w:cstheme="majorHAnsi"/>
          <w:color w:val="000000"/>
          <w:sz w:val="22"/>
          <w:szCs w:val="22"/>
        </w:rPr>
        <w:t xml:space="preserve"> rather than “Summit Sunday” to honor of the fact that </w:t>
      </w:r>
      <w:r w:rsidRPr="00F152DF">
        <w:rPr>
          <w:rFonts w:asciiTheme="majorHAnsi" w:hAnsiTheme="majorHAnsi" w:cstheme="majorHAnsi"/>
          <w:sz w:val="22"/>
          <w:szCs w:val="22"/>
        </w:rPr>
        <w:t>some</w:t>
      </w:r>
      <w:r w:rsidRPr="00F152DF">
        <w:rPr>
          <w:rFonts w:asciiTheme="majorHAnsi" w:hAnsiTheme="majorHAnsi" w:cstheme="majorHAnsi"/>
          <w:color w:val="000000"/>
          <w:sz w:val="22"/>
          <w:szCs w:val="22"/>
        </w:rPr>
        <w:t xml:space="preserve"> religions don’t meet on Sunday. </w:t>
      </w:r>
    </w:p>
    <w:p w:rsidR="00F06E6C" w:rsidRPr="00F152DF" w:rsidRDefault="00F06E6C">
      <w:pPr>
        <w:ind w:left="360"/>
        <w:rPr>
          <w:rFonts w:asciiTheme="majorHAnsi" w:hAnsiTheme="majorHAnsi" w:cstheme="majorHAnsi"/>
        </w:rPr>
      </w:pPr>
    </w:p>
    <w:p w:rsidR="00F06E6C" w:rsidRPr="00F152DF" w:rsidRDefault="00D408D3">
      <w:pPr>
        <w:pStyle w:val="Heading4"/>
        <w:ind w:left="360"/>
        <w:rPr>
          <w:rFonts w:asciiTheme="majorHAnsi" w:hAnsiTheme="majorHAnsi" w:cstheme="majorHAnsi"/>
        </w:rPr>
      </w:pPr>
      <w:r w:rsidRPr="00F152DF">
        <w:rPr>
          <w:rFonts w:asciiTheme="majorHAnsi" w:eastAsia="Calibri" w:hAnsiTheme="majorHAnsi" w:cstheme="majorHAnsi"/>
        </w:rPr>
        <w:t>Lake Sunday</w:t>
      </w:r>
    </w:p>
    <w:p w:rsidR="00F06E6C" w:rsidRPr="00F152DF" w:rsidRDefault="00D408D3">
      <w:pPr>
        <w:pBdr>
          <w:top w:val="nil"/>
          <w:left w:val="nil"/>
          <w:bottom w:val="nil"/>
          <w:right w:val="nil"/>
          <w:between w:val="nil"/>
        </w:pBdr>
        <w:ind w:left="360"/>
        <w:rPr>
          <w:rFonts w:asciiTheme="majorHAnsi" w:eastAsia="Times New Roman" w:hAnsiTheme="majorHAnsi" w:cstheme="majorHAnsi"/>
          <w:color w:val="000000"/>
        </w:rPr>
      </w:pPr>
      <w:r w:rsidRPr="00F152DF">
        <w:rPr>
          <w:rFonts w:asciiTheme="majorHAnsi" w:hAnsiTheme="majorHAnsi" w:cstheme="majorHAnsi"/>
          <w:color w:val="000000"/>
          <w:sz w:val="22"/>
          <w:szCs w:val="22"/>
        </w:rPr>
        <w:t>No trip is complete without the chance to sit back and reflect on where you’ve been. So on the fourth Sunday, the group “sits by the lake” so to speak and processes their takeaways from their trip the week before. This is a chance to review what was learn</w:t>
      </w:r>
      <w:r w:rsidRPr="00F152DF">
        <w:rPr>
          <w:rFonts w:asciiTheme="majorHAnsi" w:hAnsiTheme="majorHAnsi" w:cstheme="majorHAnsi"/>
          <w:sz w:val="22"/>
          <w:szCs w:val="22"/>
        </w:rPr>
        <w:t xml:space="preserve">ed </w:t>
      </w:r>
      <w:r w:rsidRPr="00F152DF">
        <w:rPr>
          <w:rFonts w:asciiTheme="majorHAnsi" w:hAnsiTheme="majorHAnsi" w:cstheme="majorHAnsi"/>
          <w:color w:val="000000"/>
          <w:sz w:val="22"/>
          <w:szCs w:val="22"/>
        </w:rPr>
        <w:t>and think about what one wants to keep and take with them on the rest of their journey. These visits come with gifts. This session help youth name and integrate those gifts into their own spiritual life.</w:t>
      </w:r>
    </w:p>
    <w:p w:rsidR="00F06E6C" w:rsidRPr="00F152DF" w:rsidRDefault="00F06E6C">
      <w:pPr>
        <w:pStyle w:val="Heading3"/>
        <w:spacing w:before="0" w:after="0"/>
        <w:rPr>
          <w:rFonts w:asciiTheme="majorHAnsi" w:eastAsia="Calibri" w:hAnsiTheme="majorHAnsi" w:cstheme="majorHAnsi"/>
          <w:sz w:val="22"/>
          <w:szCs w:val="22"/>
        </w:rPr>
      </w:pPr>
    </w:p>
    <w:p w:rsidR="00F06E6C" w:rsidRPr="00F152DF" w:rsidRDefault="00F06E6C">
      <w:pPr>
        <w:pStyle w:val="Heading3"/>
        <w:spacing w:before="0" w:after="0"/>
        <w:rPr>
          <w:rFonts w:asciiTheme="majorHAnsi" w:eastAsia="Calibri" w:hAnsiTheme="majorHAnsi" w:cstheme="majorHAnsi"/>
          <w:sz w:val="22"/>
          <w:szCs w:val="22"/>
        </w:rPr>
      </w:pPr>
    </w:p>
    <w:p w:rsidR="00F152DF" w:rsidRPr="00F152DF" w:rsidRDefault="00F152DF" w:rsidP="00F152DF">
      <w:pPr>
        <w:rPr>
          <w:rFonts w:asciiTheme="majorHAnsi" w:hAnsiTheme="majorHAnsi" w:cstheme="majorHAnsi"/>
        </w:rPr>
      </w:pPr>
    </w:p>
    <w:p w:rsidR="00F06E6C" w:rsidRPr="00F152DF" w:rsidRDefault="00D408D3">
      <w:pPr>
        <w:pStyle w:val="Heading3"/>
        <w:spacing w:before="0" w:after="0"/>
        <w:rPr>
          <w:rFonts w:asciiTheme="majorHAnsi" w:eastAsia="Calibri" w:hAnsiTheme="majorHAnsi" w:cstheme="majorHAnsi"/>
        </w:rPr>
      </w:pPr>
      <w:r w:rsidRPr="00F152DF">
        <w:rPr>
          <w:rFonts w:asciiTheme="majorHAnsi" w:eastAsia="Calibri" w:hAnsiTheme="majorHAnsi" w:cstheme="majorHAnsi"/>
        </w:rPr>
        <w:t>3. Session Flow - Worship that Leads into Experiential Learning</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rPr>
          <w:rFonts w:asciiTheme="majorHAnsi" w:hAnsiTheme="majorHAnsi" w:cstheme="majorHAnsi"/>
          <w:sz w:val="22"/>
          <w:szCs w:val="22"/>
        </w:rPr>
      </w:pPr>
      <w:r w:rsidRPr="00F152DF">
        <w:rPr>
          <w:rFonts w:asciiTheme="majorHAnsi" w:hAnsiTheme="majorHAnsi" w:cstheme="majorHAnsi"/>
          <w:color w:val="000000"/>
          <w:sz w:val="22"/>
          <w:szCs w:val="22"/>
        </w:rPr>
        <w:t>Just as our month of Sundays ha</w:t>
      </w:r>
      <w:r w:rsidRPr="00F152DF">
        <w:rPr>
          <w:rFonts w:asciiTheme="majorHAnsi" w:hAnsiTheme="majorHAnsi" w:cstheme="majorHAnsi"/>
          <w:sz w:val="22"/>
          <w:szCs w:val="22"/>
        </w:rPr>
        <w:t>s</w:t>
      </w:r>
      <w:r w:rsidRPr="00F152DF">
        <w:rPr>
          <w:rFonts w:asciiTheme="majorHAnsi" w:hAnsiTheme="majorHAnsi" w:cstheme="majorHAnsi"/>
          <w:color w:val="000000"/>
          <w:sz w:val="22"/>
          <w:szCs w:val="22"/>
        </w:rPr>
        <w:t xml:space="preserve"> a regular flow, so do our weekly sessions. Sessions begin with a “graffiti board.” This is a way of capturing existing knowledge and initial impressions. Over the weeks, evolving impressions and new learnings </w:t>
      </w:r>
      <w:r w:rsidRPr="00F152DF">
        <w:rPr>
          <w:rFonts w:asciiTheme="majorHAnsi" w:hAnsiTheme="majorHAnsi" w:cstheme="majorHAnsi"/>
          <w:sz w:val="22"/>
          <w:szCs w:val="22"/>
        </w:rPr>
        <w:t>are</w:t>
      </w:r>
      <w:r w:rsidRPr="00F152DF">
        <w:rPr>
          <w:rFonts w:asciiTheme="majorHAnsi" w:hAnsiTheme="majorHAnsi" w:cstheme="majorHAnsi"/>
          <w:color w:val="000000"/>
          <w:sz w:val="22"/>
          <w:szCs w:val="22"/>
        </w:rPr>
        <w:t xml:space="preserve"> added to the graffiti board, visually capturing the youths</w:t>
      </w:r>
      <w:r w:rsidRPr="00F152DF">
        <w:rPr>
          <w:rFonts w:asciiTheme="majorHAnsi" w:hAnsiTheme="majorHAnsi" w:cstheme="majorHAnsi"/>
          <w:sz w:val="22"/>
          <w:szCs w:val="22"/>
        </w:rPr>
        <w:t xml:space="preserve">’ </w:t>
      </w:r>
      <w:r w:rsidRPr="00F152DF">
        <w:rPr>
          <w:rFonts w:asciiTheme="majorHAnsi" w:hAnsiTheme="majorHAnsi" w:cstheme="majorHAnsi"/>
          <w:color w:val="000000"/>
          <w:sz w:val="22"/>
          <w:szCs w:val="22"/>
        </w:rPr>
        <w:t xml:space="preserve">growth in knowledge and changing perspectives. </w:t>
      </w:r>
      <w:r w:rsidRPr="00F152DF">
        <w:rPr>
          <w:rFonts w:asciiTheme="majorHAnsi" w:hAnsiTheme="majorHAnsi" w:cstheme="majorHAnsi"/>
          <w:sz w:val="22"/>
          <w:szCs w:val="22"/>
        </w:rPr>
        <w:t xml:space="preserve">This provides the youth with a meditative space to begin seeing connections between the religion and their daily living. </w:t>
      </w:r>
      <w:r w:rsidRPr="00F152DF">
        <w:rPr>
          <w:rFonts w:asciiTheme="majorHAnsi" w:hAnsiTheme="majorHAnsi" w:cstheme="majorHAnsi"/>
          <w:color w:val="000000"/>
          <w:sz w:val="22"/>
          <w:szCs w:val="22"/>
        </w:rPr>
        <w:t xml:space="preserve"> After filling out the graffiti board, youth move into a time of centering and small group worship. This allows youth to experience the monthly theme and the focus religion, not just talk about it. Then the group moves into activities and more experiential learning. </w:t>
      </w:r>
      <w:r w:rsidR="00A83007" w:rsidRPr="00F152DF">
        <w:rPr>
          <w:rFonts w:asciiTheme="majorHAnsi" w:hAnsiTheme="majorHAnsi" w:cstheme="majorHAnsi"/>
          <w:sz w:val="22"/>
          <w:szCs w:val="22"/>
        </w:rPr>
        <w:t>Finally</w:t>
      </w:r>
      <w:r w:rsidRPr="00F152DF">
        <w:rPr>
          <w:rFonts w:asciiTheme="majorHAnsi" w:hAnsiTheme="majorHAnsi" w:cstheme="majorHAnsi"/>
          <w:sz w:val="22"/>
          <w:szCs w:val="22"/>
        </w:rPr>
        <w:t>, sessions end with a graffiti board activity which adds learnings from the day, a look ahead at what’s coming next week and closing words that ground them in our UU theology.</w:t>
      </w:r>
    </w:p>
    <w:p w:rsidR="00F06E6C" w:rsidRPr="00F152DF" w:rsidRDefault="00F06E6C">
      <w:pPr>
        <w:rPr>
          <w:rFonts w:asciiTheme="majorHAnsi" w:hAnsiTheme="majorHAnsi" w:cstheme="majorHAnsi"/>
          <w:sz w:val="22"/>
          <w:szCs w:val="22"/>
        </w:rPr>
      </w:pPr>
    </w:p>
    <w:p w:rsidR="00F06E6C" w:rsidRPr="00F152DF" w:rsidRDefault="00F06E6C">
      <w:pPr>
        <w:pStyle w:val="Heading3"/>
        <w:spacing w:before="0" w:after="0"/>
        <w:rPr>
          <w:rFonts w:asciiTheme="majorHAnsi" w:eastAsia="Calibri" w:hAnsiTheme="majorHAnsi" w:cstheme="majorHAnsi"/>
          <w:sz w:val="22"/>
          <w:szCs w:val="22"/>
        </w:rPr>
      </w:pPr>
    </w:p>
    <w:p w:rsidR="00F06E6C" w:rsidRPr="00F152DF" w:rsidRDefault="00D408D3">
      <w:pPr>
        <w:pStyle w:val="Heading3"/>
        <w:spacing w:before="0" w:after="0"/>
        <w:rPr>
          <w:rFonts w:asciiTheme="majorHAnsi" w:eastAsia="Calibri" w:hAnsiTheme="majorHAnsi" w:cstheme="majorHAnsi"/>
        </w:rPr>
      </w:pPr>
      <w:r w:rsidRPr="00F152DF">
        <w:rPr>
          <w:rFonts w:asciiTheme="majorHAnsi" w:hAnsiTheme="majorHAnsi" w:cstheme="majorHAnsi"/>
        </w:rPr>
        <w:br w:type="page"/>
      </w:r>
    </w:p>
    <w:p w:rsidR="00F06E6C" w:rsidRPr="00F152DF" w:rsidRDefault="00D408D3">
      <w:pPr>
        <w:pStyle w:val="Heading3"/>
        <w:spacing w:before="0" w:after="0"/>
        <w:rPr>
          <w:rFonts w:asciiTheme="majorHAnsi" w:hAnsiTheme="majorHAnsi" w:cstheme="majorHAnsi"/>
        </w:rPr>
      </w:pPr>
      <w:r w:rsidRPr="00F152DF">
        <w:rPr>
          <w:rFonts w:asciiTheme="majorHAnsi" w:eastAsia="Calibri" w:hAnsiTheme="majorHAnsi" w:cstheme="majorHAnsi"/>
        </w:rPr>
        <w:lastRenderedPageBreak/>
        <w:t>4. Faith Traditions - Flexible Options and Scheduling Suggestions</w:t>
      </w:r>
    </w:p>
    <w:p w:rsidR="00F152DF" w:rsidRPr="00F152DF" w:rsidRDefault="00F152DF">
      <w:pPr>
        <w:pBdr>
          <w:top w:val="nil"/>
          <w:left w:val="nil"/>
          <w:bottom w:val="nil"/>
          <w:right w:val="nil"/>
          <w:between w:val="nil"/>
        </w:pBdr>
        <w:rPr>
          <w:rFonts w:asciiTheme="majorHAnsi" w:hAnsiTheme="majorHAnsi" w:cstheme="majorHAnsi"/>
          <w:color w:val="000000"/>
          <w:sz w:val="22"/>
          <w:szCs w:val="22"/>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Ten months does not allow us to cover all of the world religions. So based on the monthly themes and the faith communities near you, a select group of faith traditions are chosen. Crossing Paths packets cover a variety of religions for you to choose from. We create two different theme-based packets for each </w:t>
      </w:r>
      <w:r w:rsidR="00A83007" w:rsidRPr="00F152DF">
        <w:rPr>
          <w:rFonts w:asciiTheme="majorHAnsi" w:hAnsiTheme="majorHAnsi" w:cstheme="majorHAnsi"/>
          <w:color w:val="000000"/>
          <w:sz w:val="22"/>
          <w:szCs w:val="22"/>
        </w:rPr>
        <w:t>religion,</w:t>
      </w:r>
      <w:r w:rsidRPr="00F152DF">
        <w:rPr>
          <w:rFonts w:asciiTheme="majorHAnsi" w:hAnsiTheme="majorHAnsi" w:cstheme="majorHAnsi"/>
          <w:color w:val="000000"/>
          <w:sz w:val="22"/>
          <w:szCs w:val="22"/>
        </w:rPr>
        <w:t xml:space="preserve"> so you have two different months during which you can schedule your visits. Our 201</w:t>
      </w:r>
      <w:r w:rsidRPr="00F152DF">
        <w:rPr>
          <w:rFonts w:asciiTheme="majorHAnsi" w:hAnsiTheme="majorHAnsi" w:cstheme="majorHAnsi"/>
          <w:sz w:val="22"/>
          <w:szCs w:val="22"/>
        </w:rPr>
        <w:t>8</w:t>
      </w:r>
      <w:r w:rsidRPr="00F152DF">
        <w:rPr>
          <w:rFonts w:asciiTheme="majorHAnsi" w:hAnsiTheme="majorHAnsi" w:cstheme="majorHAnsi"/>
          <w:color w:val="000000"/>
          <w:sz w:val="22"/>
          <w:szCs w:val="22"/>
        </w:rPr>
        <w:t>-1</w:t>
      </w:r>
      <w:r w:rsidRPr="00F152DF">
        <w:rPr>
          <w:rFonts w:asciiTheme="majorHAnsi" w:hAnsiTheme="majorHAnsi" w:cstheme="majorHAnsi"/>
          <w:sz w:val="22"/>
          <w:szCs w:val="22"/>
        </w:rPr>
        <w:t>9</w:t>
      </w:r>
      <w:r w:rsidRPr="00F152DF">
        <w:rPr>
          <w:rFonts w:asciiTheme="majorHAnsi" w:hAnsiTheme="majorHAnsi" w:cstheme="majorHAnsi"/>
          <w:color w:val="000000"/>
          <w:sz w:val="22"/>
          <w:szCs w:val="22"/>
        </w:rPr>
        <w:t xml:space="preserve"> </w:t>
      </w:r>
      <w:hyperlink r:id="rId13">
        <w:r w:rsidRPr="00F152DF">
          <w:rPr>
            <w:rFonts w:asciiTheme="majorHAnsi" w:hAnsiTheme="majorHAnsi" w:cstheme="majorHAnsi"/>
            <w:color w:val="0000FF"/>
            <w:sz w:val="22"/>
            <w:szCs w:val="22"/>
            <w:u w:val="single"/>
          </w:rPr>
          <w:t>Scheduling Chart</w:t>
        </w:r>
      </w:hyperlink>
      <w:r w:rsidRPr="00F152DF">
        <w:rPr>
          <w:rFonts w:asciiTheme="majorHAnsi" w:hAnsiTheme="majorHAnsi" w:cstheme="majorHAnsi"/>
          <w:color w:val="000000"/>
          <w:sz w:val="22"/>
          <w:szCs w:val="22"/>
        </w:rPr>
        <w:t xml:space="preserve"> spells out the themes for each month and the various religions that are paired with those themes/months. Here’s the list of faith traditions that we are developing packets for this year:</w:t>
      </w:r>
    </w:p>
    <w:p w:rsidR="00F06E6C" w:rsidRPr="00F152DF" w:rsidRDefault="00F06E6C">
      <w:pPr>
        <w:rPr>
          <w:rFonts w:asciiTheme="majorHAnsi" w:hAnsiTheme="majorHAnsi" w:cstheme="majorHAnsi"/>
        </w:rPr>
      </w:pP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 xml:space="preserve">Unitarian Universalism </w:t>
      </w:r>
      <w:r w:rsidRPr="00F152DF">
        <w:rPr>
          <w:rFonts w:asciiTheme="majorHAnsi" w:hAnsiTheme="majorHAnsi" w:cstheme="majorHAnsi"/>
          <w:color w:val="000000"/>
          <w:sz w:val="22"/>
          <w:szCs w:val="22"/>
        </w:rPr>
        <w:tab/>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sz w:val="22"/>
          <w:szCs w:val="22"/>
        </w:rPr>
        <w:t>Judaism</w:t>
      </w:r>
      <w:r w:rsidRPr="00F152DF">
        <w:rPr>
          <w:rFonts w:asciiTheme="majorHAnsi" w:hAnsiTheme="majorHAnsi" w:cstheme="majorHAnsi"/>
          <w:color w:val="000000"/>
          <w:sz w:val="22"/>
          <w:szCs w:val="22"/>
        </w:rPr>
        <w:tab/>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Mainline Protestantism</w:t>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 xml:space="preserve">Christian Evangelicalism (Mega Church) </w:t>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Catholicism</w:t>
      </w:r>
    </w:p>
    <w:p w:rsidR="00F06E6C" w:rsidRPr="00F152DF" w:rsidRDefault="00D408D3">
      <w:pPr>
        <w:numPr>
          <w:ilvl w:val="0"/>
          <w:numId w:val="1"/>
        </w:numPr>
        <w:pBdr>
          <w:top w:val="nil"/>
          <w:left w:val="nil"/>
          <w:bottom w:val="nil"/>
          <w:right w:val="nil"/>
          <w:between w:val="nil"/>
        </w:pBdr>
        <w:rPr>
          <w:rFonts w:asciiTheme="majorHAnsi" w:hAnsiTheme="majorHAnsi" w:cstheme="majorHAnsi"/>
          <w:sz w:val="22"/>
          <w:szCs w:val="22"/>
        </w:rPr>
      </w:pPr>
      <w:r w:rsidRPr="00F152DF">
        <w:rPr>
          <w:rFonts w:asciiTheme="majorHAnsi" w:hAnsiTheme="majorHAnsi" w:cstheme="majorHAnsi"/>
          <w:sz w:val="22"/>
          <w:szCs w:val="22"/>
        </w:rPr>
        <w:t>Quakerism</w:t>
      </w:r>
    </w:p>
    <w:p w:rsidR="00F06E6C" w:rsidRPr="00F152DF" w:rsidRDefault="00D408D3">
      <w:pPr>
        <w:numPr>
          <w:ilvl w:val="0"/>
          <w:numId w:val="1"/>
        </w:numPr>
        <w:pBdr>
          <w:top w:val="nil"/>
          <w:left w:val="nil"/>
          <w:bottom w:val="nil"/>
          <w:right w:val="nil"/>
          <w:between w:val="nil"/>
        </w:pBdr>
        <w:rPr>
          <w:rFonts w:asciiTheme="majorHAnsi" w:hAnsiTheme="majorHAnsi" w:cstheme="majorHAnsi"/>
          <w:sz w:val="22"/>
          <w:szCs w:val="22"/>
        </w:rPr>
      </w:pPr>
      <w:r w:rsidRPr="00F152DF">
        <w:rPr>
          <w:rFonts w:asciiTheme="majorHAnsi" w:hAnsiTheme="majorHAnsi" w:cstheme="majorHAnsi"/>
          <w:sz w:val="22"/>
          <w:szCs w:val="22"/>
        </w:rPr>
        <w:t>Black Church Traditions</w:t>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Islam</w:t>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Buddhism</w:t>
      </w:r>
      <w:r w:rsidRPr="00F152DF">
        <w:rPr>
          <w:rFonts w:asciiTheme="majorHAnsi" w:hAnsiTheme="majorHAnsi" w:cstheme="majorHAnsi"/>
          <w:color w:val="000000"/>
          <w:sz w:val="22"/>
          <w:szCs w:val="22"/>
        </w:rPr>
        <w:tab/>
        <w:t xml:space="preserve"> </w:t>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Hinduism</w:t>
      </w:r>
    </w:p>
    <w:p w:rsidR="00F06E6C" w:rsidRPr="00F152DF" w:rsidRDefault="00D408D3">
      <w:pPr>
        <w:numPr>
          <w:ilvl w:val="0"/>
          <w:numId w:val="1"/>
        </w:numPr>
        <w:rPr>
          <w:rFonts w:asciiTheme="majorHAnsi" w:hAnsiTheme="majorHAnsi" w:cstheme="majorHAnsi"/>
          <w:sz w:val="22"/>
          <w:szCs w:val="22"/>
        </w:rPr>
      </w:pPr>
      <w:r w:rsidRPr="00F152DF">
        <w:rPr>
          <w:rFonts w:asciiTheme="majorHAnsi" w:hAnsiTheme="majorHAnsi" w:cstheme="majorHAnsi"/>
          <w:sz w:val="22"/>
          <w:szCs w:val="22"/>
        </w:rPr>
        <w:t xml:space="preserve">Humanism </w:t>
      </w:r>
      <w:r w:rsidRPr="00F152DF">
        <w:rPr>
          <w:rFonts w:asciiTheme="majorHAnsi" w:hAnsiTheme="majorHAnsi" w:cstheme="majorHAnsi"/>
          <w:i/>
          <w:sz w:val="22"/>
          <w:szCs w:val="22"/>
        </w:rPr>
        <w:t>(Coming 2019-20)</w:t>
      </w:r>
    </w:p>
    <w:p w:rsidR="00F06E6C" w:rsidRPr="00F152DF" w:rsidRDefault="00D408D3">
      <w:pPr>
        <w:numPr>
          <w:ilvl w:val="0"/>
          <w:numId w:val="1"/>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sz w:val="22"/>
          <w:szCs w:val="22"/>
        </w:rPr>
        <w:t xml:space="preserve">Earth-Centered </w:t>
      </w:r>
      <w:r w:rsidRPr="00F152DF">
        <w:rPr>
          <w:rFonts w:asciiTheme="majorHAnsi" w:hAnsiTheme="majorHAnsi" w:cstheme="majorHAnsi"/>
          <w:i/>
          <w:sz w:val="22"/>
          <w:szCs w:val="22"/>
        </w:rPr>
        <w:t>(Coming 2020-21)</w:t>
      </w:r>
      <w:r w:rsidRPr="00F152DF">
        <w:rPr>
          <w:rFonts w:asciiTheme="majorHAnsi" w:hAnsiTheme="majorHAnsi" w:cstheme="majorHAnsi"/>
          <w:color w:val="000000"/>
          <w:sz w:val="22"/>
          <w:szCs w:val="22"/>
        </w:rPr>
        <w:tab/>
      </w:r>
    </w:p>
    <w:p w:rsidR="00F06E6C" w:rsidRPr="00F152DF" w:rsidRDefault="00F06E6C">
      <w:pPr>
        <w:pBdr>
          <w:top w:val="nil"/>
          <w:left w:val="nil"/>
          <w:bottom w:val="nil"/>
          <w:right w:val="nil"/>
          <w:between w:val="nil"/>
        </w:pBdr>
        <w:rPr>
          <w:rFonts w:asciiTheme="majorHAnsi" w:hAnsiTheme="majorHAnsi" w:cstheme="majorHAnsi"/>
          <w:sz w:val="22"/>
          <w:szCs w:val="22"/>
        </w:rPr>
      </w:pPr>
    </w:p>
    <w:p w:rsidR="00F06E6C" w:rsidRPr="00F152DF" w:rsidRDefault="00F06E6C">
      <w:pPr>
        <w:pBdr>
          <w:top w:val="nil"/>
          <w:left w:val="nil"/>
          <w:bottom w:val="nil"/>
          <w:right w:val="nil"/>
          <w:between w:val="nil"/>
        </w:pBdr>
        <w:rPr>
          <w:rFonts w:asciiTheme="majorHAnsi" w:hAnsiTheme="majorHAnsi" w:cstheme="majorHAnsi"/>
          <w:sz w:val="22"/>
          <w:szCs w:val="22"/>
        </w:rPr>
      </w:pPr>
    </w:p>
    <w:p w:rsidR="00F06E6C" w:rsidRPr="00F152DF" w:rsidRDefault="00D408D3">
      <w:pPr>
        <w:pStyle w:val="Heading3"/>
        <w:spacing w:before="0" w:after="0"/>
        <w:rPr>
          <w:rFonts w:asciiTheme="majorHAnsi" w:eastAsia="Calibri" w:hAnsiTheme="majorHAnsi" w:cstheme="majorHAnsi"/>
        </w:rPr>
      </w:pPr>
      <w:r w:rsidRPr="00F152DF">
        <w:rPr>
          <w:rFonts w:asciiTheme="majorHAnsi" w:eastAsia="Calibri" w:hAnsiTheme="majorHAnsi" w:cstheme="majorHAnsi"/>
        </w:rPr>
        <w:t>5. Lenses and “Binoculars”</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sz w:val="22"/>
          <w:szCs w:val="22"/>
        </w:rPr>
        <w:t xml:space="preserve">When mapping the terrain, you need lenses or “binoculars” that help you see the entire landscape. Similarly, Crossing Paths focuses in on the various religions through </w:t>
      </w:r>
      <w:r w:rsidR="00A83007" w:rsidRPr="00F152DF">
        <w:rPr>
          <w:rFonts w:asciiTheme="majorHAnsi" w:hAnsiTheme="majorHAnsi" w:cstheme="majorHAnsi"/>
          <w:sz w:val="22"/>
          <w:szCs w:val="22"/>
        </w:rPr>
        <w:t>various categories</w:t>
      </w:r>
      <w:r w:rsidRPr="00F152DF">
        <w:rPr>
          <w:rFonts w:asciiTheme="majorHAnsi" w:hAnsiTheme="majorHAnsi" w:cstheme="majorHAnsi"/>
          <w:sz w:val="22"/>
          <w:szCs w:val="22"/>
        </w:rPr>
        <w:t xml:space="preserve"> each month. In keeping with our mountaineering theme, we call these categories “lenses” or “binoculars.”</w:t>
      </w:r>
      <w:r w:rsidRPr="00F152DF">
        <w:rPr>
          <w:rFonts w:asciiTheme="majorHAnsi" w:hAnsiTheme="majorHAnsi" w:cstheme="majorHAnsi"/>
          <w:color w:val="000000"/>
          <w:sz w:val="22"/>
          <w:szCs w:val="22"/>
        </w:rPr>
        <w:t xml:space="preserve"> Here’s our list:</w:t>
      </w:r>
    </w:p>
    <w:p w:rsidR="00F06E6C" w:rsidRPr="00F152DF" w:rsidRDefault="00F06E6C">
      <w:pPr>
        <w:pBdr>
          <w:top w:val="nil"/>
          <w:left w:val="nil"/>
          <w:bottom w:val="nil"/>
          <w:right w:val="nil"/>
          <w:between w:val="nil"/>
        </w:pBdr>
        <w:rPr>
          <w:rFonts w:asciiTheme="majorHAnsi" w:eastAsia="Times New Roman" w:hAnsiTheme="majorHAnsi" w:cstheme="majorHAnsi"/>
          <w:color w:val="000000"/>
        </w:rPr>
      </w:pP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The Problem </w:t>
      </w:r>
      <w:r w:rsidRPr="00F152DF">
        <w:rPr>
          <w:rFonts w:asciiTheme="majorHAnsi" w:eastAsia="Calibri" w:hAnsiTheme="majorHAnsi" w:cstheme="majorHAnsi"/>
          <w:b w:val="0"/>
        </w:rPr>
        <w:t>(The human struggle that the religion organizes itself around)</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The Solution / The Path </w:t>
      </w:r>
      <w:r w:rsidRPr="00F152DF">
        <w:rPr>
          <w:rFonts w:asciiTheme="majorHAnsi" w:eastAsia="Calibri" w:hAnsiTheme="majorHAnsi" w:cstheme="majorHAnsi"/>
          <w:b w:val="0"/>
        </w:rPr>
        <w:t>(What the religion offers in response to that “problem.”)</w:t>
      </w:r>
    </w:p>
    <w:p w:rsidR="00F06E6C" w:rsidRPr="00F152DF" w:rsidRDefault="00D408D3">
      <w:pPr>
        <w:pStyle w:val="Heading4"/>
        <w:keepNext w:val="0"/>
        <w:keepLines w:val="0"/>
        <w:numPr>
          <w:ilvl w:val="0"/>
          <w:numId w:val="2"/>
        </w:numPr>
        <w:rPr>
          <w:rFonts w:asciiTheme="majorHAnsi" w:hAnsiTheme="majorHAnsi" w:cstheme="majorHAnsi"/>
        </w:rPr>
      </w:pPr>
      <w:bookmarkStart w:id="3" w:name="_exbul98bkow3" w:colFirst="0" w:colLast="0"/>
      <w:bookmarkEnd w:id="3"/>
      <w:r w:rsidRPr="00F152DF">
        <w:rPr>
          <w:rFonts w:asciiTheme="majorHAnsi" w:eastAsia="Calibri" w:hAnsiTheme="majorHAnsi" w:cstheme="majorHAnsi"/>
        </w:rPr>
        <w:t>Symbols</w:t>
      </w:r>
    </w:p>
    <w:p w:rsidR="00F06E6C" w:rsidRPr="00F152DF" w:rsidRDefault="00D408D3">
      <w:pPr>
        <w:numPr>
          <w:ilvl w:val="0"/>
          <w:numId w:val="2"/>
        </w:numPr>
        <w:rPr>
          <w:rFonts w:asciiTheme="majorHAnsi" w:hAnsiTheme="majorHAnsi" w:cstheme="majorHAnsi"/>
          <w:b/>
          <w:sz w:val="22"/>
          <w:szCs w:val="22"/>
        </w:rPr>
      </w:pPr>
      <w:r w:rsidRPr="00F152DF">
        <w:rPr>
          <w:rFonts w:asciiTheme="majorHAnsi" w:hAnsiTheme="majorHAnsi" w:cstheme="majorHAnsi"/>
          <w:b/>
          <w:sz w:val="22"/>
          <w:szCs w:val="22"/>
        </w:rPr>
        <w:t xml:space="preserve">Basic Stats </w:t>
      </w:r>
      <w:r w:rsidRPr="00F152DF">
        <w:rPr>
          <w:rFonts w:asciiTheme="majorHAnsi" w:hAnsiTheme="majorHAnsi" w:cstheme="majorHAnsi"/>
          <w:sz w:val="22"/>
          <w:szCs w:val="22"/>
        </w:rPr>
        <w:t>(size, location, founding date)</w:t>
      </w:r>
    </w:p>
    <w:p w:rsidR="00F06E6C" w:rsidRPr="00F152DF" w:rsidRDefault="00F06E6C">
      <w:pPr>
        <w:rPr>
          <w:rFonts w:asciiTheme="majorHAnsi" w:hAnsiTheme="majorHAnsi" w:cstheme="majorHAnsi"/>
        </w:rPr>
      </w:pPr>
    </w:p>
    <w:p w:rsidR="00F06E6C" w:rsidRPr="00F152DF" w:rsidRDefault="00D408D3">
      <w:pPr>
        <w:rPr>
          <w:rFonts w:asciiTheme="majorHAnsi" w:hAnsiTheme="majorHAnsi" w:cstheme="majorHAnsi"/>
          <w:sz w:val="22"/>
          <w:szCs w:val="22"/>
        </w:rPr>
      </w:pPr>
      <w:r w:rsidRPr="00F152DF">
        <w:rPr>
          <w:rFonts w:asciiTheme="majorHAnsi" w:hAnsiTheme="majorHAnsi" w:cstheme="majorHAnsi"/>
          <w:sz w:val="22"/>
          <w:szCs w:val="22"/>
        </w:rPr>
        <w:t>In addition, we use the following components/lens to inform the choices for the experiential rituals, games and activities.</w:t>
      </w:r>
    </w:p>
    <w:p w:rsidR="00F06E6C" w:rsidRPr="00F152DF" w:rsidRDefault="00F06E6C">
      <w:pPr>
        <w:rPr>
          <w:rFonts w:asciiTheme="majorHAnsi" w:hAnsiTheme="majorHAnsi" w:cstheme="majorHAnsi"/>
          <w:sz w:val="22"/>
          <w:szCs w:val="22"/>
        </w:rPr>
      </w:pP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Central Spiritual Practice</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Understandings of Divinity</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Key Figures </w:t>
      </w:r>
      <w:r w:rsidRPr="00F152DF">
        <w:rPr>
          <w:rFonts w:asciiTheme="majorHAnsi" w:eastAsia="Calibri" w:hAnsiTheme="majorHAnsi" w:cstheme="majorHAnsi"/>
          <w:b w:val="0"/>
        </w:rPr>
        <w:t>(founder, reformers, exemplars, major figures)</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Holy Days</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Sacred Text</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Central Stories</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Introspective Spiritual Practice </w:t>
      </w:r>
      <w:r w:rsidRPr="00F152DF">
        <w:rPr>
          <w:rFonts w:asciiTheme="majorHAnsi" w:eastAsia="Calibri" w:hAnsiTheme="majorHAnsi" w:cstheme="majorHAnsi"/>
          <w:b w:val="0"/>
        </w:rPr>
        <w:t>(Mindfulness practice/meditation/mystic practice)</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Dress </w:t>
      </w:r>
      <w:r w:rsidRPr="00F152DF">
        <w:rPr>
          <w:rFonts w:asciiTheme="majorHAnsi" w:eastAsia="Calibri" w:hAnsiTheme="majorHAnsi" w:cstheme="majorHAnsi"/>
          <w:b w:val="0"/>
        </w:rPr>
        <w:t xml:space="preserve">(stole, robe, </w:t>
      </w:r>
      <w:r w:rsidR="00A83007" w:rsidRPr="00F152DF">
        <w:rPr>
          <w:rFonts w:asciiTheme="majorHAnsi" w:eastAsia="Calibri" w:hAnsiTheme="majorHAnsi" w:cstheme="majorHAnsi"/>
          <w:b w:val="0"/>
        </w:rPr>
        <w:t>Yakama</w:t>
      </w:r>
      <w:r w:rsidRPr="00F152DF">
        <w:rPr>
          <w:rFonts w:asciiTheme="majorHAnsi" w:eastAsia="Calibri" w:hAnsiTheme="majorHAnsi" w:cstheme="majorHAnsi"/>
          <w:b w:val="0"/>
        </w:rPr>
        <w:t xml:space="preserve">, </w:t>
      </w:r>
      <w:r w:rsidR="00A83007" w:rsidRPr="00F152DF">
        <w:rPr>
          <w:rFonts w:asciiTheme="majorHAnsi" w:eastAsia="Calibri" w:hAnsiTheme="majorHAnsi" w:cstheme="majorHAnsi"/>
          <w:b w:val="0"/>
        </w:rPr>
        <w:t>etc.</w:t>
      </w:r>
      <w:r w:rsidRPr="00F152DF">
        <w:rPr>
          <w:rFonts w:asciiTheme="majorHAnsi" w:eastAsia="Calibri" w:hAnsiTheme="majorHAnsi" w:cstheme="majorHAnsi"/>
          <w:b w:val="0"/>
        </w:rPr>
        <w:t>)</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Sounds </w:t>
      </w:r>
      <w:r w:rsidRPr="00F152DF">
        <w:rPr>
          <w:rFonts w:asciiTheme="majorHAnsi" w:eastAsia="Calibri" w:hAnsiTheme="majorHAnsi" w:cstheme="majorHAnsi"/>
          <w:b w:val="0"/>
        </w:rPr>
        <w:t>(chanting, hymns, songs)</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Taste </w:t>
      </w:r>
      <w:r w:rsidRPr="00F152DF">
        <w:rPr>
          <w:rFonts w:asciiTheme="majorHAnsi" w:eastAsia="Calibri" w:hAnsiTheme="majorHAnsi" w:cstheme="majorHAnsi"/>
          <w:b w:val="0"/>
        </w:rPr>
        <w:t xml:space="preserve">(communion wafer, bitter herbs at Passover, UU coffee hour cup of joe) </w:t>
      </w:r>
    </w:p>
    <w:p w:rsidR="00F06E6C" w:rsidRPr="00F152DF" w:rsidRDefault="00D408D3">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Movement </w:t>
      </w:r>
      <w:r w:rsidRPr="00F152DF">
        <w:rPr>
          <w:rFonts w:asciiTheme="majorHAnsi" w:eastAsia="Calibri" w:hAnsiTheme="majorHAnsi" w:cstheme="majorHAnsi"/>
          <w:b w:val="0"/>
        </w:rPr>
        <w:t xml:space="preserve">(dance, processional, </w:t>
      </w:r>
      <w:r w:rsidR="00A83007" w:rsidRPr="00F152DF">
        <w:rPr>
          <w:rFonts w:asciiTheme="majorHAnsi" w:eastAsia="Calibri" w:hAnsiTheme="majorHAnsi" w:cstheme="majorHAnsi"/>
          <w:b w:val="0"/>
        </w:rPr>
        <w:t>etc.</w:t>
      </w:r>
      <w:r w:rsidRPr="00F152DF">
        <w:rPr>
          <w:rFonts w:asciiTheme="majorHAnsi" w:eastAsia="Calibri" w:hAnsiTheme="majorHAnsi" w:cstheme="majorHAnsi"/>
          <w:b w:val="0"/>
        </w:rPr>
        <w:t xml:space="preserve">) </w:t>
      </w:r>
    </w:p>
    <w:p w:rsidR="00F152DF" w:rsidRPr="00F152DF" w:rsidRDefault="00D408D3" w:rsidP="00F152DF">
      <w:pPr>
        <w:pStyle w:val="Heading4"/>
        <w:keepNext w:val="0"/>
        <w:keepLines w:val="0"/>
        <w:numPr>
          <w:ilvl w:val="0"/>
          <w:numId w:val="2"/>
        </w:numPr>
        <w:rPr>
          <w:rFonts w:asciiTheme="majorHAnsi" w:hAnsiTheme="majorHAnsi" w:cstheme="majorHAnsi"/>
        </w:rPr>
      </w:pPr>
      <w:r w:rsidRPr="00F152DF">
        <w:rPr>
          <w:rFonts w:asciiTheme="majorHAnsi" w:eastAsia="Calibri" w:hAnsiTheme="majorHAnsi" w:cstheme="majorHAnsi"/>
        </w:rPr>
        <w:t xml:space="preserve">Touch </w:t>
      </w:r>
      <w:r w:rsidRPr="00F152DF">
        <w:rPr>
          <w:rFonts w:asciiTheme="majorHAnsi" w:eastAsia="Calibri" w:hAnsiTheme="majorHAnsi" w:cstheme="majorHAnsi"/>
          <w:b w:val="0"/>
        </w:rPr>
        <w:t xml:space="preserve">(practices of laying on of hands, greeting, blessings with holy water, </w:t>
      </w:r>
      <w:r w:rsidR="00A83007" w:rsidRPr="00F152DF">
        <w:rPr>
          <w:rFonts w:asciiTheme="majorHAnsi" w:eastAsia="Calibri" w:hAnsiTheme="majorHAnsi" w:cstheme="majorHAnsi"/>
          <w:b w:val="0"/>
        </w:rPr>
        <w:t>etc.</w:t>
      </w:r>
      <w:r w:rsidRPr="00F152DF">
        <w:rPr>
          <w:rFonts w:asciiTheme="majorHAnsi" w:eastAsia="Calibri" w:hAnsiTheme="majorHAnsi" w:cstheme="majorHAnsi"/>
          <w:b w:val="0"/>
        </w:rPr>
        <w:t>)</w:t>
      </w:r>
      <w:r w:rsidR="00F152DF" w:rsidRPr="00F152DF">
        <w:rPr>
          <w:rFonts w:asciiTheme="majorHAnsi" w:hAnsiTheme="majorHAnsi" w:cstheme="majorHAnsi"/>
          <w:b w:val="0"/>
        </w:rPr>
        <w:br w:type="page"/>
      </w:r>
    </w:p>
    <w:p w:rsidR="00F06E6C" w:rsidRPr="00F152DF" w:rsidRDefault="00D408D3">
      <w:pPr>
        <w:pStyle w:val="Heading3"/>
        <w:spacing w:before="0" w:after="0"/>
        <w:rPr>
          <w:rFonts w:asciiTheme="majorHAnsi" w:eastAsia="Calibri" w:hAnsiTheme="majorHAnsi" w:cstheme="majorHAnsi"/>
        </w:rPr>
      </w:pPr>
      <w:r w:rsidRPr="00F152DF">
        <w:rPr>
          <w:rFonts w:asciiTheme="majorHAnsi" w:eastAsia="Calibri" w:hAnsiTheme="majorHAnsi" w:cstheme="majorHAnsi"/>
        </w:rPr>
        <w:lastRenderedPageBreak/>
        <w:t>6. The Eight Practices of Welcoming</w:t>
      </w:r>
    </w:p>
    <w:p w:rsidR="00F06E6C" w:rsidRPr="00F152DF" w:rsidRDefault="00F06E6C">
      <w:pPr>
        <w:rPr>
          <w:rFonts w:asciiTheme="majorHAnsi" w:hAnsiTheme="majorHAnsi" w:cstheme="majorHAnsi"/>
          <w:sz w:val="16"/>
          <w:szCs w:val="16"/>
        </w:rPr>
      </w:pP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color w:val="000000"/>
          <w:sz w:val="22"/>
          <w:szCs w:val="22"/>
        </w:rPr>
        <w:t>Crossing Paths is not just about learning facts about other religions</w:t>
      </w:r>
      <w:r w:rsidRPr="00F152DF">
        <w:rPr>
          <w:rFonts w:asciiTheme="majorHAnsi" w:hAnsiTheme="majorHAnsi" w:cstheme="majorHAnsi"/>
          <w:sz w:val="22"/>
          <w:szCs w:val="22"/>
        </w:rPr>
        <w:t>. I</w:t>
      </w:r>
      <w:r w:rsidRPr="00F152DF">
        <w:rPr>
          <w:rFonts w:asciiTheme="majorHAnsi" w:hAnsiTheme="majorHAnsi" w:cstheme="majorHAnsi"/>
          <w:color w:val="000000"/>
          <w:sz w:val="22"/>
          <w:szCs w:val="22"/>
        </w:rPr>
        <w:t xml:space="preserve">t is also a way of developing spiritual practices that youth can carry with </w:t>
      </w:r>
      <w:r w:rsidRPr="00F152DF">
        <w:rPr>
          <w:rFonts w:asciiTheme="majorHAnsi" w:hAnsiTheme="majorHAnsi" w:cstheme="majorHAnsi"/>
          <w:sz w:val="22"/>
          <w:szCs w:val="22"/>
        </w:rPr>
        <w:t>them</w:t>
      </w:r>
      <w:r w:rsidRPr="00F152DF">
        <w:rPr>
          <w:rFonts w:asciiTheme="majorHAnsi" w:hAnsiTheme="majorHAnsi" w:cstheme="majorHAnsi"/>
          <w:color w:val="000000"/>
          <w:sz w:val="22"/>
          <w:szCs w:val="22"/>
        </w:rPr>
        <w:t xml:space="preserve"> throughout </w:t>
      </w:r>
      <w:r w:rsidRPr="00F152DF">
        <w:rPr>
          <w:rFonts w:asciiTheme="majorHAnsi" w:hAnsiTheme="majorHAnsi" w:cstheme="majorHAnsi"/>
          <w:sz w:val="22"/>
          <w:szCs w:val="22"/>
        </w:rPr>
        <w:t>their</w:t>
      </w:r>
      <w:r w:rsidRPr="00F152DF">
        <w:rPr>
          <w:rFonts w:asciiTheme="majorHAnsi" w:hAnsiTheme="majorHAnsi" w:cstheme="majorHAnsi"/>
          <w:color w:val="000000"/>
          <w:sz w:val="22"/>
          <w:szCs w:val="22"/>
        </w:rPr>
        <w:t xml:space="preserve"> entire li</w:t>
      </w:r>
      <w:r w:rsidRPr="00F152DF">
        <w:rPr>
          <w:rFonts w:asciiTheme="majorHAnsi" w:hAnsiTheme="majorHAnsi" w:cstheme="majorHAnsi"/>
          <w:sz w:val="22"/>
          <w:szCs w:val="22"/>
        </w:rPr>
        <w:t>ves</w:t>
      </w:r>
      <w:r w:rsidRPr="00F152DF">
        <w:rPr>
          <w:rFonts w:asciiTheme="majorHAnsi" w:hAnsiTheme="majorHAnsi" w:cstheme="majorHAnsi"/>
          <w:color w:val="000000"/>
          <w:sz w:val="22"/>
          <w:szCs w:val="22"/>
        </w:rPr>
        <w:t>. Welcoming and reaching across difference is at the heart of Unitarian Universalism. We invite and enable people to lean into that work of welcoming difference in a number of ways. Crossing Paths focuses on eight of those methods, or practices. They are skills that the group brings with them to every visit; they are also skills and practices that we hope the youth will take with them into all of their relationships and interactions. Here’s the list:</w:t>
      </w:r>
    </w:p>
    <w:p w:rsidR="00F06E6C" w:rsidRPr="00F152DF" w:rsidRDefault="00F06E6C">
      <w:pPr>
        <w:pBdr>
          <w:top w:val="nil"/>
          <w:left w:val="nil"/>
          <w:bottom w:val="nil"/>
          <w:right w:val="nil"/>
          <w:between w:val="nil"/>
        </w:pBdr>
        <w:rPr>
          <w:rFonts w:asciiTheme="majorHAnsi" w:eastAsia="Times New Roman" w:hAnsiTheme="majorHAnsi" w:cstheme="majorHAnsi"/>
          <w:color w:val="000000"/>
        </w:rPr>
      </w:pP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1. Be fully present </w:t>
      </w: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color w:val="000000"/>
        </w:rPr>
      </w:pPr>
      <w:r w:rsidRPr="00F152DF">
        <w:rPr>
          <w:rFonts w:asciiTheme="majorHAnsi" w:hAnsiTheme="majorHAnsi" w:cstheme="majorHAnsi"/>
          <w:color w:val="000000"/>
          <w:sz w:val="22"/>
          <w:szCs w:val="22"/>
        </w:rPr>
        <w:t>2. Be curious  </w:t>
      </w: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3. Be open to being changed </w:t>
      </w: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4. Be comfortable with discomfort </w:t>
      </w: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5. Be an appreciative listener </w:t>
      </w: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6. Be light-hearted </w:t>
      </w: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color w:val="000000"/>
        </w:rPr>
      </w:pPr>
      <w:r w:rsidRPr="00F152DF">
        <w:rPr>
          <w:rFonts w:asciiTheme="majorHAnsi" w:hAnsiTheme="majorHAnsi" w:cstheme="majorHAnsi"/>
          <w:color w:val="000000"/>
          <w:sz w:val="22"/>
          <w:szCs w:val="22"/>
        </w:rPr>
        <w:t>7. Be gentle (allow and heal mistakes)</w:t>
      </w:r>
    </w:p>
    <w:p w:rsidR="00F06E6C" w:rsidRPr="00F152DF" w:rsidRDefault="00D408D3">
      <w:pPr>
        <w:pBdr>
          <w:top w:val="nil"/>
          <w:left w:val="nil"/>
          <w:bottom w:val="nil"/>
          <w:right w:val="nil"/>
          <w:between w:val="nil"/>
        </w:pBdr>
        <w:ind w:left="360" w:hanging="360"/>
        <w:rPr>
          <w:rFonts w:asciiTheme="majorHAnsi" w:eastAsia="Times New Roman" w:hAnsiTheme="majorHAnsi" w:cstheme="majorHAnsi"/>
        </w:rPr>
      </w:pPr>
      <w:r w:rsidRPr="00F152DF">
        <w:rPr>
          <w:rFonts w:asciiTheme="majorHAnsi" w:hAnsiTheme="majorHAnsi" w:cstheme="majorHAnsi"/>
          <w:color w:val="000000"/>
          <w:sz w:val="22"/>
          <w:szCs w:val="22"/>
        </w:rPr>
        <w:t xml:space="preserve">8. Be yourself </w:t>
      </w:r>
    </w:p>
    <w:p w:rsidR="00F06E6C" w:rsidRPr="00F152DF" w:rsidRDefault="00F06E6C">
      <w:pPr>
        <w:pBdr>
          <w:top w:val="nil"/>
          <w:left w:val="nil"/>
          <w:bottom w:val="nil"/>
          <w:right w:val="nil"/>
          <w:between w:val="nil"/>
        </w:pBdr>
        <w:ind w:left="360" w:hanging="360"/>
        <w:rPr>
          <w:rFonts w:asciiTheme="majorHAnsi" w:eastAsia="Times New Roman" w:hAnsiTheme="majorHAnsi" w:cstheme="majorHAnsi"/>
        </w:rPr>
      </w:pPr>
    </w:p>
    <w:p w:rsidR="00F06E6C" w:rsidRPr="00F152DF" w:rsidRDefault="00F06E6C">
      <w:pPr>
        <w:pBdr>
          <w:top w:val="nil"/>
          <w:left w:val="nil"/>
          <w:bottom w:val="nil"/>
          <w:right w:val="nil"/>
          <w:between w:val="nil"/>
        </w:pBdr>
        <w:ind w:left="360" w:hanging="360"/>
        <w:rPr>
          <w:rFonts w:asciiTheme="majorHAnsi" w:eastAsia="Times New Roman" w:hAnsiTheme="majorHAnsi" w:cstheme="majorHAnsi"/>
        </w:rPr>
      </w:pPr>
    </w:p>
    <w:p w:rsidR="00F06E6C" w:rsidRPr="00F152DF" w:rsidRDefault="00D408D3">
      <w:pPr>
        <w:pStyle w:val="Heading3"/>
        <w:spacing w:before="0" w:after="0"/>
        <w:rPr>
          <w:rFonts w:asciiTheme="majorHAnsi" w:eastAsia="Calibri" w:hAnsiTheme="majorHAnsi" w:cstheme="majorHAnsi"/>
        </w:rPr>
      </w:pPr>
      <w:r w:rsidRPr="00F152DF">
        <w:rPr>
          <w:rFonts w:asciiTheme="majorHAnsi" w:eastAsia="Calibri" w:hAnsiTheme="majorHAnsi" w:cstheme="majorHAnsi"/>
        </w:rPr>
        <w:t>7. Theology of Connection and the Three Lifelines</w:t>
      </w:r>
    </w:p>
    <w:p w:rsidR="00F06E6C" w:rsidRPr="00F152DF" w:rsidRDefault="00F06E6C">
      <w:pPr>
        <w:rPr>
          <w:rFonts w:asciiTheme="majorHAnsi" w:hAnsiTheme="majorHAnsi" w:cstheme="majorHAnsi"/>
          <w:sz w:val="16"/>
          <w:szCs w:val="16"/>
        </w:rPr>
      </w:pP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sz w:val="22"/>
          <w:szCs w:val="22"/>
        </w:rPr>
        <w:t xml:space="preserve">We work hard to help the youth understand the unique theology of each religion. It’s especially important to us that our youth understand that UUism has a distinct theology as well. </w:t>
      </w:r>
      <w:r w:rsidRPr="00F152DF">
        <w:rPr>
          <w:rFonts w:asciiTheme="majorHAnsi" w:hAnsiTheme="majorHAnsi" w:cstheme="majorHAnsi"/>
          <w:color w:val="000000"/>
          <w:sz w:val="22"/>
          <w:szCs w:val="22"/>
        </w:rPr>
        <w:t xml:space="preserve">To make our unique UU theology clear, Crossing Paths uses a theological framework we call “the theology of connection.” Put simply, UU’s over time have tended to focus on the problem of “spiritual separation.” When we look out at the world, what has struck us and broke our hearts most is the way the world separates us from our deepest self, life’s gifts and needs greater than our own. Repairing these three sacred connections has long been the work of our faith. So you might say we offer people three “lifelines” or “ropes” to restore connection We use this language of lifelines, sacred ropes and “healing spiritual disconnection” throughout the program. It is a powerful and accessible way for our youth to </w:t>
      </w: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color w:val="000000"/>
          <w:sz w:val="22"/>
          <w:szCs w:val="22"/>
        </w:rPr>
        <w:t xml:space="preserve">understand what makes </w:t>
      </w:r>
      <w:r w:rsidRPr="00F152DF">
        <w:rPr>
          <w:rFonts w:asciiTheme="majorHAnsi" w:hAnsiTheme="majorHAnsi" w:cstheme="majorHAnsi"/>
          <w:sz w:val="22"/>
          <w:szCs w:val="22"/>
        </w:rPr>
        <w:t>UU’s</w:t>
      </w:r>
      <w:r w:rsidRPr="00F152DF">
        <w:rPr>
          <w:rFonts w:asciiTheme="majorHAnsi" w:hAnsiTheme="majorHAnsi" w:cstheme="majorHAnsi"/>
          <w:color w:val="000000"/>
          <w:sz w:val="22"/>
          <w:szCs w:val="22"/>
        </w:rPr>
        <w:t xml:space="preserve"> theologically unique. We are grateful that other religions offer the world such gifts as forgiveness, enlightenment, liberation and salvation. We want our youth to </w:t>
      </w:r>
      <w:r w:rsidRPr="00F152DF">
        <w:rPr>
          <w:rFonts w:asciiTheme="majorHAnsi" w:hAnsiTheme="majorHAnsi" w:cstheme="majorHAnsi"/>
          <w:sz w:val="22"/>
          <w:szCs w:val="22"/>
        </w:rPr>
        <w:t>understand</w:t>
      </w:r>
      <w:r w:rsidRPr="00F152DF">
        <w:rPr>
          <w:rFonts w:asciiTheme="majorHAnsi" w:hAnsiTheme="majorHAnsi" w:cstheme="majorHAnsi"/>
          <w:color w:val="000000"/>
          <w:sz w:val="22"/>
          <w:szCs w:val="22"/>
        </w:rPr>
        <w:t xml:space="preserve"> that UU</w:t>
      </w:r>
      <w:r w:rsidRPr="00F152DF">
        <w:rPr>
          <w:rFonts w:asciiTheme="majorHAnsi" w:hAnsiTheme="majorHAnsi" w:cstheme="majorHAnsi"/>
          <w:sz w:val="22"/>
          <w:szCs w:val="22"/>
        </w:rPr>
        <w:t>’s also offer the world a unique gift</w:t>
      </w:r>
      <w:r w:rsidRPr="00F152DF">
        <w:rPr>
          <w:rFonts w:asciiTheme="majorHAnsi" w:hAnsiTheme="majorHAnsi" w:cstheme="majorHAnsi"/>
          <w:color w:val="000000"/>
          <w:sz w:val="22"/>
          <w:szCs w:val="22"/>
        </w:rPr>
        <w:t xml:space="preserve">: spiritual reconnection to our deepest selves, each other and life’s gifts. </w:t>
      </w:r>
    </w:p>
    <w:p w:rsidR="00F06E6C" w:rsidRPr="00F152DF" w:rsidRDefault="00F06E6C">
      <w:pPr>
        <w:pBdr>
          <w:top w:val="nil"/>
          <w:left w:val="nil"/>
          <w:bottom w:val="nil"/>
          <w:right w:val="nil"/>
          <w:between w:val="nil"/>
        </w:pBdr>
        <w:rPr>
          <w:rFonts w:asciiTheme="majorHAnsi" w:hAnsiTheme="majorHAnsi" w:cstheme="majorHAnsi"/>
          <w:sz w:val="22"/>
          <w:szCs w:val="22"/>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We lift up this theology of connection every week through the presence of three symbolic ropes on our worship table. We also teach the youth how our chalice reflects the three lifelines:</w:t>
      </w:r>
    </w:p>
    <w:p w:rsidR="00F06E6C" w:rsidRPr="00F152DF" w:rsidRDefault="00D408D3">
      <w:pPr>
        <w:numPr>
          <w:ilvl w:val="0"/>
          <w:numId w:val="3"/>
        </w:numPr>
        <w:pBdr>
          <w:top w:val="nil"/>
          <w:left w:val="nil"/>
          <w:bottom w:val="nil"/>
          <w:right w:val="nil"/>
          <w:between w:val="nil"/>
        </w:pBdr>
        <w:ind w:right="1080"/>
        <w:rPr>
          <w:rFonts w:asciiTheme="majorHAnsi" w:hAnsiTheme="majorHAnsi" w:cstheme="majorHAnsi"/>
          <w:color w:val="000000"/>
        </w:rPr>
      </w:pPr>
      <w:r w:rsidRPr="00F152DF">
        <w:rPr>
          <w:rFonts w:asciiTheme="majorHAnsi" w:hAnsiTheme="majorHAnsi" w:cstheme="majorHAnsi"/>
          <w:color w:val="000000"/>
          <w:sz w:val="22"/>
          <w:szCs w:val="22"/>
        </w:rPr>
        <w:t>The flame represents our inner light and connection to our deepest self.</w:t>
      </w:r>
    </w:p>
    <w:p w:rsidR="00F06E6C" w:rsidRPr="00F152DF" w:rsidRDefault="00D408D3">
      <w:pPr>
        <w:numPr>
          <w:ilvl w:val="0"/>
          <w:numId w:val="3"/>
        </w:numPr>
        <w:pBdr>
          <w:top w:val="nil"/>
          <w:left w:val="nil"/>
          <w:bottom w:val="nil"/>
          <w:right w:val="nil"/>
          <w:between w:val="nil"/>
        </w:pBdr>
        <w:ind w:right="1080"/>
        <w:rPr>
          <w:rFonts w:asciiTheme="majorHAnsi" w:hAnsiTheme="majorHAnsi" w:cstheme="majorHAnsi"/>
          <w:color w:val="000000"/>
        </w:rPr>
      </w:pPr>
      <w:r w:rsidRPr="00F152DF">
        <w:rPr>
          <w:rFonts w:asciiTheme="majorHAnsi" w:hAnsiTheme="majorHAnsi" w:cstheme="majorHAnsi"/>
          <w:color w:val="000000"/>
          <w:sz w:val="22"/>
          <w:szCs w:val="22"/>
        </w:rPr>
        <w:t>The cup represents the container of community and our connection to each other.</w:t>
      </w:r>
    </w:p>
    <w:p w:rsidR="00F06E6C" w:rsidRPr="00F152DF" w:rsidRDefault="00D408D3">
      <w:pPr>
        <w:numPr>
          <w:ilvl w:val="0"/>
          <w:numId w:val="3"/>
        </w:numPr>
        <w:pBdr>
          <w:top w:val="nil"/>
          <w:left w:val="nil"/>
          <w:bottom w:val="nil"/>
          <w:right w:val="nil"/>
          <w:between w:val="nil"/>
        </w:pBdr>
        <w:ind w:right="1080"/>
        <w:rPr>
          <w:rFonts w:asciiTheme="majorHAnsi" w:hAnsiTheme="majorHAnsi" w:cstheme="majorHAnsi"/>
          <w:color w:val="000000"/>
        </w:rPr>
      </w:pPr>
      <w:r w:rsidRPr="00F152DF">
        <w:rPr>
          <w:rFonts w:asciiTheme="majorHAnsi" w:hAnsiTheme="majorHAnsi" w:cstheme="majorHAnsi"/>
          <w:color w:val="000000"/>
          <w:sz w:val="22"/>
          <w:szCs w:val="22"/>
        </w:rPr>
        <w:t>The circle around the chalice symbolizes life itself and the way it surrounds us, heals us and offers us a sense of belonging and home.  </w:t>
      </w:r>
    </w:p>
    <w:p w:rsidR="00F06E6C" w:rsidRPr="00F152DF" w:rsidRDefault="00F06E6C">
      <w:pPr>
        <w:rPr>
          <w:rFonts w:asciiTheme="majorHAnsi" w:eastAsia="Times New Roman" w:hAnsiTheme="majorHAnsi" w:cstheme="majorHAnsi"/>
        </w:rPr>
      </w:pPr>
    </w:p>
    <w:p w:rsidR="00F06E6C" w:rsidRPr="00F152DF" w:rsidRDefault="00D408D3">
      <w:pPr>
        <w:pBdr>
          <w:top w:val="nil"/>
          <w:left w:val="nil"/>
          <w:bottom w:val="nil"/>
          <w:right w:val="nil"/>
          <w:between w:val="nil"/>
        </w:pBdr>
        <w:ind w:right="1080"/>
        <w:rPr>
          <w:rFonts w:asciiTheme="majorHAnsi" w:hAnsiTheme="majorHAnsi" w:cstheme="majorHAnsi"/>
          <w:color w:val="000000"/>
          <w:sz w:val="22"/>
          <w:szCs w:val="22"/>
        </w:rPr>
      </w:pPr>
      <w:r w:rsidRPr="00F152DF">
        <w:rPr>
          <w:rFonts w:asciiTheme="majorHAnsi" w:hAnsiTheme="majorHAnsi" w:cstheme="majorHAnsi"/>
          <w:color w:val="000000"/>
          <w:sz w:val="22"/>
          <w:szCs w:val="22"/>
        </w:rPr>
        <w:t>We also playfully weave this theology into the Crossing Paths chalice lighting and closing words each week</w:t>
      </w:r>
      <w:r w:rsidRPr="00F152DF">
        <w:rPr>
          <w:rFonts w:asciiTheme="majorHAnsi" w:hAnsiTheme="majorHAnsi" w:cstheme="majorHAnsi"/>
          <w:sz w:val="22"/>
          <w:szCs w:val="22"/>
        </w:rPr>
        <w:t>, for instance repeating “May the Ropes be with you.”</w:t>
      </w:r>
      <w:r w:rsidRPr="00F152DF">
        <w:rPr>
          <w:rFonts w:asciiTheme="majorHAnsi" w:hAnsiTheme="majorHAnsi" w:cstheme="majorHAnsi"/>
          <w:color w:val="000000"/>
          <w:sz w:val="22"/>
          <w:szCs w:val="22"/>
        </w:rPr>
        <w:t xml:space="preserve"> </w:t>
      </w:r>
    </w:p>
    <w:p w:rsidR="00F06E6C" w:rsidRPr="00F152DF" w:rsidRDefault="00F06E6C">
      <w:pPr>
        <w:pBdr>
          <w:top w:val="nil"/>
          <w:left w:val="nil"/>
          <w:bottom w:val="nil"/>
          <w:right w:val="nil"/>
          <w:between w:val="nil"/>
        </w:pBdr>
        <w:ind w:right="1080"/>
        <w:rPr>
          <w:rFonts w:asciiTheme="majorHAnsi" w:hAnsiTheme="majorHAnsi" w:cstheme="majorHAnsi"/>
          <w:sz w:val="22"/>
          <w:szCs w:val="22"/>
        </w:rPr>
      </w:pPr>
    </w:p>
    <w:p w:rsidR="00F152DF" w:rsidRPr="00F152DF" w:rsidRDefault="00F152DF">
      <w:pPr>
        <w:rPr>
          <w:rFonts w:asciiTheme="majorHAnsi" w:hAnsiTheme="majorHAnsi" w:cstheme="majorHAnsi"/>
          <w:sz w:val="18"/>
          <w:szCs w:val="18"/>
        </w:rPr>
      </w:pPr>
      <w:r w:rsidRPr="00F152DF">
        <w:rPr>
          <w:rFonts w:asciiTheme="majorHAnsi" w:hAnsiTheme="majorHAnsi" w:cstheme="majorHAnsi"/>
          <w:sz w:val="18"/>
          <w:szCs w:val="18"/>
        </w:rPr>
        <w:br w:type="page"/>
      </w:r>
    </w:p>
    <w:p w:rsidR="00F06E6C" w:rsidRPr="00F152DF" w:rsidRDefault="00D408D3">
      <w:pPr>
        <w:pStyle w:val="Heading3"/>
        <w:spacing w:before="0" w:after="0"/>
        <w:ind w:right="1080"/>
        <w:rPr>
          <w:rFonts w:asciiTheme="majorHAnsi" w:eastAsia="Calibri" w:hAnsiTheme="majorHAnsi" w:cstheme="majorHAnsi"/>
        </w:rPr>
      </w:pPr>
      <w:r w:rsidRPr="00F152DF">
        <w:rPr>
          <w:rFonts w:asciiTheme="majorHAnsi" w:eastAsia="Calibri" w:hAnsiTheme="majorHAnsi" w:cstheme="majorHAnsi"/>
        </w:rPr>
        <w:lastRenderedPageBreak/>
        <w:t>8. Family-Centered Support</w:t>
      </w:r>
    </w:p>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rPr>
          <w:rFonts w:asciiTheme="majorHAnsi" w:hAnsiTheme="majorHAnsi" w:cstheme="majorHAnsi"/>
          <w:color w:val="000000"/>
          <w:sz w:val="22"/>
          <w:szCs w:val="22"/>
        </w:rPr>
      </w:pPr>
      <w:r w:rsidRPr="00F152DF">
        <w:rPr>
          <w:rFonts w:asciiTheme="majorHAnsi" w:hAnsiTheme="majorHAnsi" w:cstheme="majorHAnsi"/>
          <w:color w:val="000000"/>
          <w:sz w:val="22"/>
          <w:szCs w:val="22"/>
        </w:rPr>
        <w:t xml:space="preserve">This is not just a journey the youth are taking. Crossing Paths equips parents to walk </w:t>
      </w:r>
      <w:r w:rsidRPr="00F152DF">
        <w:rPr>
          <w:rFonts w:asciiTheme="majorHAnsi" w:hAnsiTheme="majorHAnsi" w:cstheme="majorHAnsi"/>
          <w:sz w:val="22"/>
          <w:szCs w:val="22"/>
        </w:rPr>
        <w:t>the path</w:t>
      </w:r>
      <w:r w:rsidRPr="00F152DF">
        <w:rPr>
          <w:rFonts w:asciiTheme="majorHAnsi" w:hAnsiTheme="majorHAnsi" w:cstheme="majorHAnsi"/>
          <w:color w:val="000000"/>
          <w:sz w:val="22"/>
          <w:szCs w:val="22"/>
        </w:rPr>
        <w:t xml:space="preserve"> with their youth. In every session, we suggest conversation tips that leaders can send to parents every week. Since conversation with youth often occurs when you have them captive at the dinner table or while driving them to events, we call these weekly suggestions, “Dinner and Drive Time Tips.” We also make suggestions about how parents can learn about each religio</w:t>
      </w:r>
      <w:r w:rsidRPr="00F152DF">
        <w:rPr>
          <w:rFonts w:asciiTheme="majorHAnsi" w:hAnsiTheme="majorHAnsi" w:cstheme="majorHAnsi"/>
          <w:sz w:val="22"/>
          <w:szCs w:val="22"/>
        </w:rPr>
        <w:t xml:space="preserve">n on their own and </w:t>
      </w:r>
      <w:r w:rsidRPr="00F152DF">
        <w:rPr>
          <w:rFonts w:asciiTheme="majorHAnsi" w:hAnsiTheme="majorHAnsi" w:cstheme="majorHAnsi"/>
          <w:color w:val="000000"/>
          <w:sz w:val="22"/>
          <w:szCs w:val="22"/>
        </w:rPr>
        <w:t>do some</w:t>
      </w:r>
      <w:r w:rsidRPr="00F152DF">
        <w:rPr>
          <w:rFonts w:asciiTheme="majorHAnsi" w:hAnsiTheme="majorHAnsi" w:cstheme="majorHAnsi"/>
          <w:sz w:val="22"/>
          <w:szCs w:val="22"/>
        </w:rPr>
        <w:t xml:space="preserve"> personal </w:t>
      </w:r>
      <w:r w:rsidRPr="00F152DF">
        <w:rPr>
          <w:rFonts w:asciiTheme="majorHAnsi" w:hAnsiTheme="majorHAnsi" w:cstheme="majorHAnsi"/>
          <w:color w:val="000000"/>
          <w:sz w:val="22"/>
          <w:szCs w:val="22"/>
        </w:rPr>
        <w:t>spiritual work</w:t>
      </w:r>
      <w:r w:rsidRPr="00F152DF">
        <w:rPr>
          <w:rFonts w:asciiTheme="majorHAnsi" w:hAnsiTheme="majorHAnsi" w:cstheme="majorHAnsi"/>
          <w:sz w:val="22"/>
          <w:szCs w:val="22"/>
        </w:rPr>
        <w:t xml:space="preserve"> related to the monthly themes</w:t>
      </w:r>
      <w:r w:rsidRPr="00F152DF">
        <w:rPr>
          <w:rFonts w:asciiTheme="majorHAnsi" w:hAnsiTheme="majorHAnsi" w:cstheme="majorHAnsi"/>
          <w:color w:val="000000"/>
          <w:sz w:val="22"/>
          <w:szCs w:val="22"/>
        </w:rPr>
        <w:t>!</w:t>
      </w:r>
      <w:r w:rsidRPr="00F152DF">
        <w:rPr>
          <w:rFonts w:asciiTheme="majorHAnsi" w:hAnsiTheme="majorHAnsi" w:cstheme="majorHAnsi"/>
        </w:rPr>
        <w:br w:type="page"/>
      </w:r>
    </w:p>
    <w:p w:rsidR="00F06E6C" w:rsidRPr="00F152DF" w:rsidRDefault="00D408D3">
      <w:pPr>
        <w:pStyle w:val="Heading1"/>
        <w:contextualSpacing w:val="0"/>
        <w:rPr>
          <w:rFonts w:asciiTheme="majorHAnsi" w:hAnsiTheme="majorHAnsi" w:cstheme="majorHAnsi"/>
        </w:rPr>
      </w:pPr>
      <w:bookmarkStart w:id="4" w:name="_pt6s90226652" w:colFirst="0" w:colLast="0"/>
      <w:bookmarkStart w:id="5" w:name="charts"/>
      <w:bookmarkEnd w:id="4"/>
      <w:r w:rsidRPr="00F152DF">
        <w:rPr>
          <w:rFonts w:asciiTheme="majorHAnsi" w:hAnsiTheme="majorHAnsi" w:cstheme="majorHAnsi"/>
        </w:rPr>
        <w:lastRenderedPageBreak/>
        <w:t>Scheduling Charts</w:t>
      </w:r>
    </w:p>
    <w:bookmarkEnd w:id="5"/>
    <w:p w:rsidR="00F06E6C" w:rsidRPr="00F152DF" w:rsidRDefault="00F06E6C">
      <w:pPr>
        <w:rPr>
          <w:rFonts w:asciiTheme="majorHAnsi" w:hAnsiTheme="majorHAnsi" w:cstheme="majorHAnsi"/>
        </w:rPr>
      </w:pPr>
    </w:p>
    <w:p w:rsidR="00F06E6C" w:rsidRPr="00F152DF" w:rsidRDefault="00D408D3">
      <w:pPr>
        <w:pBdr>
          <w:top w:val="nil"/>
          <w:left w:val="nil"/>
          <w:bottom w:val="nil"/>
          <w:right w:val="nil"/>
          <w:between w:val="nil"/>
        </w:pBdr>
        <w:rPr>
          <w:rFonts w:asciiTheme="majorHAnsi" w:eastAsia="Times New Roman" w:hAnsiTheme="majorHAnsi" w:cstheme="majorHAnsi"/>
          <w:color w:val="000000"/>
        </w:rPr>
      </w:pPr>
      <w:r w:rsidRPr="00F152DF">
        <w:rPr>
          <w:rFonts w:asciiTheme="majorHAnsi" w:hAnsiTheme="majorHAnsi" w:cstheme="majorHAnsi"/>
          <w:color w:val="000000"/>
          <w:sz w:val="22"/>
          <w:szCs w:val="22"/>
        </w:rPr>
        <w:t xml:space="preserve">As mentioned earlier, Crossing Paths packets cover a variety of religions for you to choose from. We also create two different theme-based packets for each </w:t>
      </w:r>
      <w:r w:rsidR="00A83007" w:rsidRPr="00F152DF">
        <w:rPr>
          <w:rFonts w:asciiTheme="majorHAnsi" w:hAnsiTheme="majorHAnsi" w:cstheme="majorHAnsi"/>
          <w:color w:val="000000"/>
          <w:sz w:val="22"/>
          <w:szCs w:val="22"/>
        </w:rPr>
        <w:t>religion,</w:t>
      </w:r>
      <w:r w:rsidRPr="00F152DF">
        <w:rPr>
          <w:rFonts w:asciiTheme="majorHAnsi" w:hAnsiTheme="majorHAnsi" w:cstheme="majorHAnsi"/>
          <w:color w:val="000000"/>
          <w:sz w:val="22"/>
          <w:szCs w:val="22"/>
        </w:rPr>
        <w:t xml:space="preserve"> so you have two different months during which you can schedule your visits. Our 201</w:t>
      </w:r>
      <w:r w:rsidRPr="00F152DF">
        <w:rPr>
          <w:rFonts w:asciiTheme="majorHAnsi" w:hAnsiTheme="majorHAnsi" w:cstheme="majorHAnsi"/>
          <w:sz w:val="22"/>
          <w:szCs w:val="22"/>
        </w:rPr>
        <w:t>8</w:t>
      </w:r>
      <w:r w:rsidRPr="00F152DF">
        <w:rPr>
          <w:rFonts w:asciiTheme="majorHAnsi" w:hAnsiTheme="majorHAnsi" w:cstheme="majorHAnsi"/>
          <w:color w:val="000000"/>
          <w:sz w:val="22"/>
          <w:szCs w:val="22"/>
        </w:rPr>
        <w:t>-1</w:t>
      </w:r>
      <w:r w:rsidRPr="00F152DF">
        <w:rPr>
          <w:rFonts w:asciiTheme="majorHAnsi" w:hAnsiTheme="majorHAnsi" w:cstheme="majorHAnsi"/>
          <w:sz w:val="22"/>
          <w:szCs w:val="22"/>
        </w:rPr>
        <w:t xml:space="preserve">9 </w:t>
      </w:r>
      <w:hyperlink r:id="rId14">
        <w:r w:rsidRPr="00F152DF">
          <w:rPr>
            <w:rFonts w:asciiTheme="majorHAnsi" w:hAnsiTheme="majorHAnsi" w:cstheme="majorHAnsi"/>
            <w:color w:val="1155CC"/>
            <w:sz w:val="22"/>
            <w:szCs w:val="22"/>
            <w:u w:val="single"/>
          </w:rPr>
          <w:t>Scheduling Chart</w:t>
        </w:r>
      </w:hyperlink>
      <w:r w:rsidRPr="00F152DF">
        <w:rPr>
          <w:rFonts w:asciiTheme="majorHAnsi" w:hAnsiTheme="majorHAnsi" w:cstheme="majorHAnsi"/>
          <w:color w:val="000000"/>
          <w:sz w:val="22"/>
          <w:szCs w:val="22"/>
        </w:rPr>
        <w:t xml:space="preserve"> spells out the themes for each month and the various religions that are paired with those themes/months. It also offers “calendar connections” so you can be aware of the holy days that are near your visits. Additionally, we offer our thinking about why we paired certain religions with certain monthly themes. This Scheduling Chart is accessible on a public google doc, found at:   </w:t>
      </w:r>
    </w:p>
    <w:p w:rsidR="00F06E6C" w:rsidRPr="00F152DF" w:rsidRDefault="00C8090E">
      <w:pPr>
        <w:pStyle w:val="Heading2"/>
        <w:jc w:val="left"/>
        <w:rPr>
          <w:rFonts w:asciiTheme="majorHAnsi" w:hAnsiTheme="majorHAnsi" w:cstheme="majorHAnsi"/>
          <w:sz w:val="18"/>
          <w:szCs w:val="18"/>
        </w:rPr>
      </w:pPr>
      <w:hyperlink r:id="rId15">
        <w:r w:rsidR="00D408D3" w:rsidRPr="00F152DF">
          <w:rPr>
            <w:rFonts w:asciiTheme="majorHAnsi" w:hAnsiTheme="majorHAnsi" w:cstheme="majorHAnsi"/>
            <w:color w:val="1155CC"/>
            <w:sz w:val="18"/>
            <w:szCs w:val="18"/>
            <w:u w:val="single"/>
          </w:rPr>
          <w:t>https://docs.google.com/document/d/1AdfJkdwCatcDGP-CXGaeAfHmQxv_VJoZtVXhfs5b2J4/edit?usp=sharing</w:t>
        </w:r>
      </w:hyperlink>
    </w:p>
    <w:p w:rsidR="00F06E6C" w:rsidRDefault="00F06E6C">
      <w:pPr>
        <w:pStyle w:val="Heading2"/>
        <w:rPr>
          <w:rFonts w:asciiTheme="majorHAnsi" w:hAnsiTheme="majorHAnsi" w:cstheme="majorHAnsi"/>
        </w:rPr>
      </w:pPr>
    </w:p>
    <w:p w:rsidR="00F152DF" w:rsidRPr="00F152DF" w:rsidRDefault="00F152DF" w:rsidP="00F152DF"/>
    <w:p w:rsidR="00F06E6C" w:rsidRPr="00F152DF" w:rsidRDefault="00D408D3">
      <w:pPr>
        <w:pStyle w:val="Heading1"/>
        <w:contextualSpacing w:val="0"/>
        <w:rPr>
          <w:rFonts w:asciiTheme="majorHAnsi" w:eastAsia="Calibri" w:hAnsiTheme="majorHAnsi" w:cstheme="majorHAnsi"/>
          <w:b w:val="0"/>
          <w:sz w:val="22"/>
          <w:szCs w:val="22"/>
        </w:rPr>
      </w:pPr>
      <w:bookmarkStart w:id="6" w:name="_c2yyo0x77mkg" w:colFirst="0" w:colLast="0"/>
      <w:bookmarkStart w:id="7" w:name="planning"/>
      <w:bookmarkEnd w:id="6"/>
      <w:r w:rsidRPr="00F152DF">
        <w:rPr>
          <w:rFonts w:asciiTheme="majorHAnsi" w:hAnsiTheme="majorHAnsi" w:cstheme="majorHAnsi"/>
        </w:rPr>
        <w:t>Planning Visits and Trips</w:t>
      </w:r>
    </w:p>
    <w:bookmarkEnd w:id="7"/>
    <w:p w:rsidR="00F06E6C" w:rsidRPr="00F152DF" w:rsidRDefault="00F06E6C">
      <w:pPr>
        <w:pBdr>
          <w:top w:val="nil"/>
          <w:left w:val="nil"/>
          <w:bottom w:val="nil"/>
          <w:right w:val="nil"/>
          <w:between w:val="nil"/>
        </w:pBdr>
        <w:rPr>
          <w:rFonts w:asciiTheme="majorHAnsi" w:hAnsiTheme="majorHAnsi" w:cstheme="majorHAnsi"/>
          <w:sz w:val="22"/>
          <w:szCs w:val="22"/>
        </w:rPr>
      </w:pPr>
    </w:p>
    <w:p w:rsidR="00F06E6C" w:rsidRPr="00F152DF" w:rsidRDefault="00D408D3">
      <w:pPr>
        <w:rPr>
          <w:rFonts w:asciiTheme="majorHAnsi" w:hAnsiTheme="majorHAnsi" w:cstheme="majorHAnsi"/>
          <w:sz w:val="22"/>
          <w:szCs w:val="22"/>
        </w:rPr>
      </w:pPr>
      <w:r w:rsidRPr="00F152DF">
        <w:rPr>
          <w:rFonts w:asciiTheme="majorHAnsi" w:hAnsiTheme="majorHAnsi" w:cstheme="majorHAnsi"/>
          <w:sz w:val="22"/>
          <w:szCs w:val="22"/>
        </w:rPr>
        <w:t xml:space="preserve">There’s no escaping it: Crossing Paths involves a lot of logistics. </w:t>
      </w:r>
      <w:r w:rsidR="00A83007" w:rsidRPr="00F152DF">
        <w:rPr>
          <w:rFonts w:asciiTheme="majorHAnsi" w:hAnsiTheme="majorHAnsi" w:cstheme="majorHAnsi"/>
          <w:sz w:val="22"/>
          <w:szCs w:val="22"/>
        </w:rPr>
        <w:t xml:space="preserve">Planning trips, organizing travel and coordinating with hosts means there are dozens of details to keep track of. </w:t>
      </w:r>
      <w:r w:rsidRPr="00F152DF">
        <w:rPr>
          <w:rFonts w:asciiTheme="majorHAnsi" w:hAnsiTheme="majorHAnsi" w:cstheme="majorHAnsi"/>
          <w:sz w:val="22"/>
          <w:szCs w:val="22"/>
        </w:rPr>
        <w:t>In each packet, we offer planning tips and reminders. Here are some general suggestions for you to keep in mind as you begin to wrap your mind around the responsibility of organizing visits.</w:t>
      </w:r>
    </w:p>
    <w:p w:rsidR="00F06E6C" w:rsidRPr="00F152DF" w:rsidRDefault="00F06E6C">
      <w:pPr>
        <w:rPr>
          <w:rFonts w:asciiTheme="majorHAnsi" w:hAnsiTheme="majorHAnsi" w:cstheme="majorHAnsi"/>
          <w:sz w:val="22"/>
          <w:szCs w:val="22"/>
        </w:rPr>
      </w:pPr>
    </w:p>
    <w:p w:rsidR="00F06E6C" w:rsidRPr="00F152DF" w:rsidRDefault="00F06E6C">
      <w:pPr>
        <w:pBdr>
          <w:top w:val="nil"/>
          <w:left w:val="nil"/>
          <w:bottom w:val="nil"/>
          <w:right w:val="nil"/>
          <w:between w:val="nil"/>
        </w:pBdr>
        <w:rPr>
          <w:rFonts w:asciiTheme="majorHAnsi" w:eastAsia="Times New Roman" w:hAnsiTheme="majorHAnsi" w:cstheme="majorHAnsi"/>
          <w:color w:val="000000"/>
        </w:rPr>
      </w:pPr>
    </w:p>
    <w:p w:rsidR="00F06E6C" w:rsidRPr="00F152DF" w:rsidRDefault="00D408D3">
      <w:pPr>
        <w:pStyle w:val="Heading4"/>
        <w:rPr>
          <w:rFonts w:asciiTheme="majorHAnsi" w:eastAsia="Calibri" w:hAnsiTheme="majorHAnsi" w:cstheme="majorHAnsi"/>
        </w:rPr>
      </w:pPr>
      <w:r w:rsidRPr="00F152DF">
        <w:rPr>
          <w:rFonts w:asciiTheme="majorHAnsi" w:eastAsia="Calibri" w:hAnsiTheme="majorHAnsi" w:cstheme="majorHAnsi"/>
        </w:rPr>
        <w:t>Contacting Faith Communities and Structuring the Visit</w:t>
      </w:r>
    </w:p>
    <w:p w:rsidR="00F06E6C" w:rsidRPr="00F152DF" w:rsidRDefault="00F06E6C">
      <w:pPr>
        <w:rPr>
          <w:rFonts w:asciiTheme="majorHAnsi" w:hAnsiTheme="majorHAnsi" w:cstheme="majorHAnsi"/>
        </w:rPr>
      </w:pPr>
    </w:p>
    <w:p w:rsidR="00F06E6C" w:rsidRPr="00F152DF" w:rsidRDefault="00D408D3">
      <w:pPr>
        <w:numPr>
          <w:ilvl w:val="0"/>
          <w:numId w:val="4"/>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b/>
          <w:color w:val="000000"/>
          <w:sz w:val="22"/>
          <w:szCs w:val="22"/>
        </w:rPr>
        <w:t>Be clear about purpose.</w:t>
      </w:r>
      <w:r w:rsidRPr="00F152DF">
        <w:rPr>
          <w:rFonts w:asciiTheme="majorHAnsi" w:hAnsiTheme="majorHAnsi" w:cstheme="majorHAnsi"/>
          <w:color w:val="000000"/>
          <w:sz w:val="22"/>
          <w:szCs w:val="22"/>
        </w:rPr>
        <w:t xml:space="preserve"> Explain the purpose of Crossing Paths in simple terms: “Interfaith learning and relationship building.” Lift up UUism’s embrace and celebration of religious pluralism.</w:t>
      </w:r>
    </w:p>
    <w:p w:rsidR="00F06E6C" w:rsidRPr="00F152DF" w:rsidRDefault="00D408D3">
      <w:pPr>
        <w:numPr>
          <w:ilvl w:val="0"/>
          <w:numId w:val="4"/>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b/>
          <w:color w:val="000000"/>
          <w:sz w:val="22"/>
          <w:szCs w:val="22"/>
        </w:rPr>
        <w:t>Be clear about your request.</w:t>
      </w:r>
      <w:r w:rsidRPr="00F152DF">
        <w:rPr>
          <w:rFonts w:asciiTheme="majorHAnsi" w:hAnsiTheme="majorHAnsi" w:cstheme="majorHAnsi"/>
          <w:color w:val="000000"/>
          <w:sz w:val="22"/>
          <w:szCs w:val="22"/>
        </w:rPr>
        <w:t xml:space="preserve"> Share your hope that the group can attend a religious </w:t>
      </w:r>
      <w:r w:rsidR="00A83007" w:rsidRPr="00F152DF">
        <w:rPr>
          <w:rFonts w:asciiTheme="majorHAnsi" w:hAnsiTheme="majorHAnsi" w:cstheme="majorHAnsi"/>
          <w:color w:val="000000"/>
          <w:sz w:val="22"/>
          <w:szCs w:val="22"/>
        </w:rPr>
        <w:t>service but</w:t>
      </w:r>
      <w:r w:rsidRPr="00F152DF">
        <w:rPr>
          <w:rFonts w:asciiTheme="majorHAnsi" w:hAnsiTheme="majorHAnsi" w:cstheme="majorHAnsi"/>
          <w:color w:val="000000"/>
          <w:sz w:val="22"/>
          <w:szCs w:val="22"/>
        </w:rPr>
        <w:t xml:space="preserve"> offer the option of a building tour at another time if service attendance is inappropriate or inconvenient.</w:t>
      </w:r>
    </w:p>
    <w:p w:rsidR="00F06E6C" w:rsidRPr="00F152DF" w:rsidRDefault="00D408D3">
      <w:pPr>
        <w:numPr>
          <w:ilvl w:val="0"/>
          <w:numId w:val="4"/>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b/>
          <w:color w:val="000000"/>
          <w:sz w:val="22"/>
          <w:szCs w:val="22"/>
        </w:rPr>
        <w:t>Be clear about the nature of the conversation</w:t>
      </w:r>
      <w:r w:rsidRPr="00F152DF">
        <w:rPr>
          <w:rFonts w:asciiTheme="majorHAnsi" w:hAnsiTheme="majorHAnsi" w:cstheme="majorHAnsi"/>
          <w:color w:val="000000"/>
          <w:sz w:val="22"/>
          <w:szCs w:val="22"/>
        </w:rPr>
        <w:t xml:space="preserve">. Inquire about the possibility of meeting with a leader or community member after the service or tour to hear more about the basic beliefs and practices of their faith. Ask them what format they are most comfortable with.  We offer suggested interview questions which invite the sharing of personal stories not just </w:t>
      </w:r>
      <w:r w:rsidRPr="00F152DF">
        <w:rPr>
          <w:rFonts w:asciiTheme="majorHAnsi" w:hAnsiTheme="majorHAnsi" w:cstheme="majorHAnsi"/>
          <w:sz w:val="22"/>
          <w:szCs w:val="22"/>
        </w:rPr>
        <w:t xml:space="preserve">facts. </w:t>
      </w:r>
    </w:p>
    <w:p w:rsidR="00F06E6C" w:rsidRPr="00F152DF" w:rsidRDefault="00D408D3">
      <w:pPr>
        <w:numPr>
          <w:ilvl w:val="0"/>
          <w:numId w:val="4"/>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b/>
          <w:color w:val="000000"/>
          <w:sz w:val="22"/>
          <w:szCs w:val="22"/>
        </w:rPr>
        <w:t>Bring up the monthly theme.</w:t>
      </w:r>
      <w:r w:rsidRPr="00F152DF">
        <w:rPr>
          <w:rFonts w:asciiTheme="majorHAnsi" w:hAnsiTheme="majorHAnsi" w:cstheme="majorHAnsi"/>
          <w:color w:val="000000"/>
          <w:sz w:val="22"/>
          <w:szCs w:val="22"/>
        </w:rPr>
        <w:t xml:space="preserve"> Share the theme your congregation is focusing on that month and invite them to share their faith’s take on the theme.</w:t>
      </w:r>
    </w:p>
    <w:p w:rsidR="00F06E6C" w:rsidRPr="00F152DF" w:rsidRDefault="00D408D3">
      <w:pPr>
        <w:numPr>
          <w:ilvl w:val="0"/>
          <w:numId w:val="4"/>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b/>
          <w:color w:val="000000"/>
          <w:sz w:val="22"/>
          <w:szCs w:val="22"/>
        </w:rPr>
        <w:t>Ask how your group can be respectful guests.</w:t>
      </w:r>
      <w:r w:rsidRPr="00F152DF">
        <w:rPr>
          <w:rFonts w:asciiTheme="majorHAnsi" w:hAnsiTheme="majorHAnsi" w:cstheme="majorHAnsi"/>
          <w:color w:val="000000"/>
          <w:sz w:val="22"/>
          <w:szCs w:val="22"/>
        </w:rPr>
        <w:t xml:space="preserve"> Are there any “do’s or don’ts”?</w:t>
      </w:r>
      <w:r w:rsidRPr="00F152DF">
        <w:rPr>
          <w:rFonts w:asciiTheme="majorHAnsi" w:hAnsiTheme="majorHAnsi" w:cstheme="majorHAnsi"/>
          <w:sz w:val="22"/>
          <w:szCs w:val="22"/>
        </w:rPr>
        <w:t xml:space="preserve"> </w:t>
      </w:r>
      <w:r w:rsidRPr="00F152DF">
        <w:rPr>
          <w:rFonts w:asciiTheme="majorHAnsi" w:hAnsiTheme="majorHAnsi" w:cstheme="majorHAnsi"/>
          <w:color w:val="000000"/>
          <w:sz w:val="22"/>
          <w:szCs w:val="22"/>
        </w:rPr>
        <w:t>Discuss whether or not it might be helpful to recognize the presence of guests in the service, and anything the host would like of the group.</w:t>
      </w:r>
    </w:p>
    <w:p w:rsidR="00F06E6C" w:rsidRPr="00F152DF" w:rsidRDefault="00D408D3">
      <w:pPr>
        <w:numPr>
          <w:ilvl w:val="0"/>
          <w:numId w:val="4"/>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b/>
          <w:color w:val="000000"/>
          <w:sz w:val="22"/>
          <w:szCs w:val="22"/>
        </w:rPr>
        <w:t>Offer alternative visit times</w:t>
      </w:r>
      <w:r w:rsidRPr="00F152DF">
        <w:rPr>
          <w:rFonts w:asciiTheme="majorHAnsi" w:hAnsiTheme="majorHAnsi" w:cstheme="majorHAnsi"/>
          <w:color w:val="000000"/>
          <w:sz w:val="22"/>
          <w:szCs w:val="22"/>
        </w:rPr>
        <w:t>. Use the Crossing Paths Schedule to identify the two months that best fit the rotation.</w:t>
      </w:r>
    </w:p>
    <w:p w:rsidR="00F06E6C" w:rsidRPr="00F152DF" w:rsidRDefault="00D408D3">
      <w:pPr>
        <w:rPr>
          <w:rFonts w:asciiTheme="majorHAnsi" w:eastAsia="Times New Roman" w:hAnsiTheme="majorHAnsi" w:cstheme="majorHAnsi"/>
        </w:rPr>
      </w:pPr>
      <w:r w:rsidRPr="00F152DF">
        <w:rPr>
          <w:rFonts w:asciiTheme="majorHAnsi" w:hAnsiTheme="majorHAnsi" w:cstheme="majorHAnsi"/>
        </w:rPr>
        <w:br w:type="page"/>
      </w:r>
    </w:p>
    <w:p w:rsidR="00F06E6C" w:rsidRPr="00F152DF" w:rsidRDefault="00D408D3">
      <w:pPr>
        <w:pStyle w:val="Heading4"/>
        <w:rPr>
          <w:rFonts w:asciiTheme="majorHAnsi" w:hAnsiTheme="majorHAnsi" w:cstheme="majorHAnsi"/>
        </w:rPr>
      </w:pPr>
      <w:r w:rsidRPr="00F152DF">
        <w:rPr>
          <w:rFonts w:asciiTheme="majorHAnsi" w:eastAsia="Calibri" w:hAnsiTheme="majorHAnsi" w:cstheme="majorHAnsi"/>
        </w:rPr>
        <w:lastRenderedPageBreak/>
        <w:t>Preparation Tips</w:t>
      </w:r>
    </w:p>
    <w:p w:rsidR="00F06E6C" w:rsidRPr="00F152DF" w:rsidRDefault="00D408D3">
      <w:pPr>
        <w:numPr>
          <w:ilvl w:val="0"/>
          <w:numId w:val="5"/>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 xml:space="preserve">Go over the Eight Practices of Welcoming with the youth. Consider handing out a copy of the list. </w:t>
      </w:r>
    </w:p>
    <w:p w:rsidR="00F06E6C" w:rsidRPr="00F152DF" w:rsidRDefault="00D408D3">
      <w:pPr>
        <w:numPr>
          <w:ilvl w:val="0"/>
          <w:numId w:val="5"/>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Distribute copies of the list of the lenses/binoculars. Consider translating the list into question form.</w:t>
      </w:r>
    </w:p>
    <w:p w:rsidR="00F06E6C" w:rsidRPr="00F152DF" w:rsidRDefault="00D408D3">
      <w:pPr>
        <w:numPr>
          <w:ilvl w:val="0"/>
          <w:numId w:val="5"/>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Bring offering money for each group member or remind them to bring some</w:t>
      </w:r>
    </w:p>
    <w:p w:rsidR="00F06E6C" w:rsidRPr="00F152DF" w:rsidRDefault="00F06E6C">
      <w:pPr>
        <w:rPr>
          <w:rFonts w:asciiTheme="majorHAnsi" w:eastAsia="Times New Roman" w:hAnsiTheme="majorHAnsi" w:cstheme="majorHAnsi"/>
        </w:rPr>
      </w:pPr>
    </w:p>
    <w:p w:rsidR="00F06E6C" w:rsidRPr="00F152DF" w:rsidRDefault="00D408D3">
      <w:pPr>
        <w:pStyle w:val="Heading4"/>
        <w:rPr>
          <w:rFonts w:asciiTheme="majorHAnsi" w:hAnsiTheme="majorHAnsi" w:cstheme="majorHAnsi"/>
        </w:rPr>
      </w:pPr>
      <w:r w:rsidRPr="00F152DF">
        <w:rPr>
          <w:rFonts w:asciiTheme="majorHAnsi" w:eastAsia="Calibri" w:hAnsiTheme="majorHAnsi" w:cstheme="majorHAnsi"/>
        </w:rPr>
        <w:t>Traveling Tips</w:t>
      </w:r>
    </w:p>
    <w:p w:rsidR="00F06E6C" w:rsidRPr="00F152DF" w:rsidRDefault="00D408D3">
      <w:pPr>
        <w:numPr>
          <w:ilvl w:val="0"/>
          <w:numId w:val="7"/>
        </w:numPr>
        <w:pBdr>
          <w:top w:val="nil"/>
          <w:left w:val="nil"/>
          <w:bottom w:val="nil"/>
          <w:right w:val="nil"/>
          <w:between w:val="nil"/>
        </w:pBdr>
        <w:rPr>
          <w:rFonts w:asciiTheme="majorHAnsi" w:eastAsia="Noto Sans Symbols" w:hAnsiTheme="majorHAnsi" w:cstheme="majorHAnsi"/>
          <w:color w:val="000000"/>
          <w:sz w:val="20"/>
          <w:szCs w:val="20"/>
        </w:rPr>
      </w:pPr>
      <w:r w:rsidRPr="00F152DF">
        <w:rPr>
          <w:rFonts w:asciiTheme="majorHAnsi" w:hAnsiTheme="majorHAnsi" w:cstheme="majorHAnsi"/>
          <w:sz w:val="22"/>
          <w:szCs w:val="22"/>
        </w:rPr>
        <w:t>Review your safety requirements with drivers.</w:t>
      </w:r>
      <w:r w:rsidRPr="00F152DF">
        <w:rPr>
          <w:rFonts w:asciiTheme="majorHAnsi" w:hAnsiTheme="majorHAnsi" w:cstheme="majorHAnsi"/>
          <w:color w:val="000000"/>
          <w:sz w:val="22"/>
          <w:szCs w:val="22"/>
        </w:rPr>
        <w:t xml:space="preserve"> </w:t>
      </w:r>
    </w:p>
    <w:p w:rsidR="00F06E6C" w:rsidRPr="00F152DF" w:rsidRDefault="00D408D3">
      <w:pPr>
        <w:numPr>
          <w:ilvl w:val="0"/>
          <w:numId w:val="8"/>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Make sure to collect signed permission slips from group members, with all relevant contact information and emergency numbers. Make a copy to leave at the church, and a copy to bring on the trip.</w:t>
      </w:r>
    </w:p>
    <w:p w:rsidR="00F06E6C" w:rsidRPr="00F152DF" w:rsidRDefault="00D408D3">
      <w:pPr>
        <w:numPr>
          <w:ilvl w:val="0"/>
          <w:numId w:val="8"/>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Let parents know the approximate time of return and post it on the door of your meeting room.</w:t>
      </w:r>
    </w:p>
    <w:p w:rsidR="00F06E6C" w:rsidRPr="00F152DF" w:rsidRDefault="00D408D3">
      <w:pPr>
        <w:numPr>
          <w:ilvl w:val="0"/>
          <w:numId w:val="8"/>
        </w:numPr>
        <w:pBdr>
          <w:top w:val="nil"/>
          <w:left w:val="nil"/>
          <w:bottom w:val="nil"/>
          <w:right w:val="nil"/>
          <w:between w:val="nil"/>
        </w:pBdr>
        <w:rPr>
          <w:rFonts w:asciiTheme="majorHAnsi" w:hAnsiTheme="majorHAnsi" w:cstheme="majorHAnsi"/>
          <w:color w:val="000000"/>
        </w:rPr>
      </w:pPr>
      <w:r w:rsidRPr="00F152DF">
        <w:rPr>
          <w:rFonts w:asciiTheme="majorHAnsi" w:hAnsiTheme="majorHAnsi" w:cstheme="majorHAnsi"/>
          <w:color w:val="000000"/>
          <w:sz w:val="22"/>
          <w:szCs w:val="22"/>
        </w:rPr>
        <w:t xml:space="preserve">Post a “We Will Return Soon” note on </w:t>
      </w:r>
      <w:r w:rsidRPr="00F152DF">
        <w:rPr>
          <w:rFonts w:asciiTheme="majorHAnsi" w:hAnsiTheme="majorHAnsi" w:cstheme="majorHAnsi"/>
          <w:sz w:val="22"/>
          <w:szCs w:val="22"/>
        </w:rPr>
        <w:t>your</w:t>
      </w:r>
      <w:r w:rsidRPr="00F152DF">
        <w:rPr>
          <w:rFonts w:asciiTheme="majorHAnsi" w:hAnsiTheme="majorHAnsi" w:cstheme="majorHAnsi"/>
          <w:color w:val="000000"/>
          <w:sz w:val="22"/>
          <w:szCs w:val="22"/>
        </w:rPr>
        <w:t xml:space="preserve"> cl</w:t>
      </w:r>
      <w:r w:rsidRPr="00F152DF">
        <w:rPr>
          <w:rFonts w:asciiTheme="majorHAnsi" w:hAnsiTheme="majorHAnsi" w:cstheme="majorHAnsi"/>
          <w:sz w:val="22"/>
          <w:szCs w:val="22"/>
        </w:rPr>
        <w:t>assroom door</w:t>
      </w:r>
      <w:r w:rsidRPr="00F152DF">
        <w:rPr>
          <w:rFonts w:asciiTheme="majorHAnsi" w:hAnsiTheme="majorHAnsi" w:cstheme="majorHAnsi"/>
          <w:color w:val="000000"/>
          <w:sz w:val="22"/>
          <w:szCs w:val="22"/>
        </w:rPr>
        <w:t xml:space="preserve"> in case someone comes late, such as “Sorry we missed you. The Crossing Paths group is visiting _______. We will return at _____. </w:t>
      </w:r>
    </w:p>
    <w:p w:rsidR="00F06E6C" w:rsidRPr="00F152DF" w:rsidRDefault="00F06E6C">
      <w:pPr>
        <w:pBdr>
          <w:top w:val="nil"/>
          <w:left w:val="nil"/>
          <w:bottom w:val="nil"/>
          <w:right w:val="nil"/>
          <w:between w:val="nil"/>
        </w:pBdr>
        <w:rPr>
          <w:rFonts w:asciiTheme="majorHAnsi" w:hAnsiTheme="majorHAnsi" w:cstheme="majorHAnsi"/>
          <w:sz w:val="22"/>
          <w:szCs w:val="22"/>
        </w:rPr>
      </w:pPr>
    </w:p>
    <w:p w:rsidR="00F06E6C" w:rsidRPr="00F152DF" w:rsidRDefault="00F06E6C">
      <w:pPr>
        <w:pBdr>
          <w:top w:val="nil"/>
          <w:left w:val="nil"/>
          <w:bottom w:val="nil"/>
          <w:right w:val="nil"/>
          <w:between w:val="nil"/>
        </w:pBdr>
        <w:rPr>
          <w:rFonts w:asciiTheme="majorHAnsi" w:hAnsiTheme="majorHAnsi" w:cstheme="majorHAnsi"/>
          <w:sz w:val="22"/>
          <w:szCs w:val="22"/>
        </w:rPr>
      </w:pPr>
    </w:p>
    <w:p w:rsidR="00F06E6C" w:rsidRPr="00F152DF" w:rsidRDefault="00F06E6C">
      <w:pPr>
        <w:pBdr>
          <w:top w:val="nil"/>
          <w:left w:val="nil"/>
          <w:bottom w:val="nil"/>
          <w:right w:val="nil"/>
          <w:between w:val="nil"/>
        </w:pBdr>
        <w:rPr>
          <w:rFonts w:asciiTheme="majorHAnsi" w:hAnsiTheme="majorHAnsi" w:cstheme="majorHAnsi"/>
          <w:sz w:val="22"/>
          <w:szCs w:val="22"/>
        </w:rPr>
      </w:pPr>
    </w:p>
    <w:p w:rsidR="00F06E6C" w:rsidRPr="00F152DF" w:rsidRDefault="00D408D3">
      <w:pPr>
        <w:pStyle w:val="Heading1"/>
        <w:contextualSpacing w:val="0"/>
        <w:rPr>
          <w:rFonts w:asciiTheme="majorHAnsi" w:hAnsiTheme="majorHAnsi" w:cstheme="majorHAnsi"/>
        </w:rPr>
      </w:pPr>
      <w:bookmarkStart w:id="8" w:name="_2az0r3hkwuyz" w:colFirst="0" w:colLast="0"/>
      <w:bookmarkEnd w:id="8"/>
      <w:r w:rsidRPr="00F152DF">
        <w:rPr>
          <w:rFonts w:asciiTheme="majorHAnsi" w:hAnsiTheme="majorHAnsi" w:cstheme="majorHAnsi"/>
        </w:rPr>
        <w:t>Happy Trails!</w:t>
      </w:r>
    </w:p>
    <w:p w:rsidR="00F06E6C" w:rsidRPr="00F152DF" w:rsidRDefault="00F06E6C">
      <w:pPr>
        <w:rPr>
          <w:rFonts w:asciiTheme="majorHAnsi" w:hAnsiTheme="majorHAnsi" w:cstheme="majorHAnsi"/>
          <w:sz w:val="22"/>
          <w:szCs w:val="22"/>
        </w:rPr>
      </w:pPr>
    </w:p>
    <w:p w:rsidR="00F06E6C" w:rsidRPr="00F152DF" w:rsidRDefault="00D408D3">
      <w:pPr>
        <w:rPr>
          <w:rFonts w:asciiTheme="majorHAnsi" w:hAnsiTheme="majorHAnsi" w:cstheme="majorHAnsi"/>
          <w:sz w:val="22"/>
          <w:szCs w:val="22"/>
        </w:rPr>
      </w:pPr>
      <w:r w:rsidRPr="00F152DF">
        <w:rPr>
          <w:rFonts w:asciiTheme="majorHAnsi" w:hAnsiTheme="majorHAnsi" w:cstheme="majorHAnsi"/>
          <w:sz w:val="22"/>
          <w:szCs w:val="22"/>
        </w:rPr>
        <w:t>There you go. Consider yourself tacked up. We can’t wait for you to unfold the maps and lean into the journey!</w:t>
      </w:r>
    </w:p>
    <w:p w:rsidR="00F06E6C" w:rsidRPr="00F152DF" w:rsidRDefault="00F06E6C">
      <w:pPr>
        <w:rPr>
          <w:rFonts w:asciiTheme="majorHAnsi" w:hAnsiTheme="majorHAnsi" w:cstheme="majorHAnsi"/>
          <w:sz w:val="22"/>
          <w:szCs w:val="22"/>
        </w:rPr>
      </w:pPr>
    </w:p>
    <w:p w:rsidR="00F06E6C" w:rsidRPr="00F152DF" w:rsidRDefault="00D408D3">
      <w:pPr>
        <w:jc w:val="center"/>
        <w:rPr>
          <w:rFonts w:asciiTheme="majorHAnsi" w:hAnsiTheme="majorHAnsi" w:cstheme="majorHAnsi"/>
          <w:sz w:val="22"/>
          <w:szCs w:val="22"/>
        </w:rPr>
      </w:pPr>
      <w:r w:rsidRPr="00F152DF">
        <w:rPr>
          <w:rFonts w:asciiTheme="majorHAnsi" w:hAnsiTheme="majorHAnsi" w:cstheme="majorHAnsi"/>
          <w:noProof/>
          <w:sz w:val="22"/>
          <w:szCs w:val="22"/>
        </w:rPr>
        <w:drawing>
          <wp:inline distT="114300" distB="114300" distL="114300" distR="114300">
            <wp:extent cx="3049237" cy="3452813"/>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15932" b="9152"/>
                    <a:stretch>
                      <a:fillRect/>
                    </a:stretch>
                  </pic:blipFill>
                  <pic:spPr>
                    <a:xfrm>
                      <a:off x="0" y="0"/>
                      <a:ext cx="3049237" cy="3452813"/>
                    </a:xfrm>
                    <a:prstGeom prst="rect">
                      <a:avLst/>
                    </a:prstGeom>
                    <a:ln/>
                  </pic:spPr>
                </pic:pic>
              </a:graphicData>
            </a:graphic>
          </wp:inline>
        </w:drawing>
      </w:r>
    </w:p>
    <w:p w:rsidR="00F06E6C" w:rsidRPr="00F152DF" w:rsidRDefault="00F06E6C">
      <w:pPr>
        <w:rPr>
          <w:rFonts w:asciiTheme="majorHAnsi" w:hAnsiTheme="majorHAnsi" w:cstheme="majorHAnsi"/>
          <w:color w:val="000000"/>
          <w:sz w:val="22"/>
          <w:szCs w:val="22"/>
        </w:rPr>
      </w:pPr>
    </w:p>
    <w:p w:rsidR="00F06E6C" w:rsidRPr="00F152DF" w:rsidRDefault="00F06E6C">
      <w:pPr>
        <w:rPr>
          <w:rFonts w:asciiTheme="majorHAnsi" w:hAnsiTheme="majorHAnsi" w:cstheme="majorHAnsi"/>
          <w:sz w:val="22"/>
          <w:szCs w:val="22"/>
        </w:rPr>
      </w:pPr>
    </w:p>
    <w:p w:rsidR="00F06E6C" w:rsidRPr="00F152DF" w:rsidRDefault="00F06E6C">
      <w:pPr>
        <w:rPr>
          <w:rFonts w:asciiTheme="majorHAnsi" w:hAnsiTheme="majorHAnsi" w:cstheme="majorHAnsi"/>
          <w:sz w:val="22"/>
          <w:szCs w:val="22"/>
        </w:rPr>
      </w:pPr>
    </w:p>
    <w:p w:rsidR="00F06E6C" w:rsidRPr="00F152DF" w:rsidRDefault="00F06E6C">
      <w:pPr>
        <w:pStyle w:val="Heading2"/>
        <w:rPr>
          <w:rFonts w:asciiTheme="majorHAnsi" w:hAnsiTheme="majorHAnsi" w:cstheme="majorHAnsi"/>
        </w:rPr>
      </w:pPr>
    </w:p>
    <w:p w:rsidR="00F06E6C" w:rsidRPr="00F152DF" w:rsidRDefault="00F06E6C">
      <w:pPr>
        <w:pStyle w:val="Heading2"/>
        <w:rPr>
          <w:rFonts w:asciiTheme="majorHAnsi" w:hAnsiTheme="majorHAnsi" w:cstheme="majorHAnsi"/>
        </w:rPr>
      </w:pPr>
    </w:p>
    <w:p w:rsidR="00F06E6C" w:rsidRPr="00F152DF" w:rsidRDefault="00F06E6C">
      <w:pPr>
        <w:pStyle w:val="Heading2"/>
        <w:rPr>
          <w:rFonts w:asciiTheme="majorHAnsi" w:hAnsiTheme="majorHAnsi" w:cstheme="majorHAnsi"/>
        </w:rPr>
      </w:pPr>
    </w:p>
    <w:p w:rsidR="00F06E6C" w:rsidRPr="00F152DF" w:rsidRDefault="00F06E6C">
      <w:pPr>
        <w:pStyle w:val="Heading2"/>
        <w:rPr>
          <w:rFonts w:asciiTheme="majorHAnsi" w:hAnsiTheme="majorHAnsi" w:cstheme="majorHAnsi"/>
        </w:rPr>
      </w:pPr>
    </w:p>
    <w:p w:rsidR="00F06E6C" w:rsidRPr="00F152DF" w:rsidRDefault="00F06E6C">
      <w:pPr>
        <w:pStyle w:val="Heading2"/>
        <w:rPr>
          <w:rFonts w:asciiTheme="majorHAnsi" w:hAnsiTheme="majorHAnsi" w:cstheme="majorHAnsi"/>
        </w:rPr>
      </w:pPr>
    </w:p>
    <w:p w:rsidR="00F06E6C" w:rsidRPr="00F152DF" w:rsidRDefault="00F06E6C">
      <w:pPr>
        <w:pStyle w:val="Heading2"/>
        <w:jc w:val="left"/>
        <w:rPr>
          <w:rFonts w:asciiTheme="majorHAnsi" w:hAnsiTheme="majorHAnsi" w:cstheme="majorHAnsi"/>
        </w:rPr>
      </w:pPr>
    </w:p>
    <w:p w:rsidR="00F06E6C" w:rsidRPr="00F152DF" w:rsidRDefault="00F06E6C">
      <w:pPr>
        <w:rPr>
          <w:rFonts w:asciiTheme="majorHAnsi" w:hAnsiTheme="majorHAnsi" w:cstheme="majorHAnsi"/>
        </w:rPr>
      </w:pPr>
    </w:p>
    <w:p w:rsidR="00F06E6C" w:rsidRPr="00F152DF" w:rsidRDefault="00F06E6C">
      <w:pPr>
        <w:rPr>
          <w:rFonts w:asciiTheme="majorHAnsi" w:hAnsiTheme="majorHAnsi" w:cstheme="majorHAnsi"/>
        </w:rPr>
      </w:pPr>
    </w:p>
    <w:p w:rsidR="00F06E6C" w:rsidRPr="00F152DF" w:rsidRDefault="00F06E6C">
      <w:pPr>
        <w:pStyle w:val="Heading2"/>
        <w:rPr>
          <w:rFonts w:asciiTheme="majorHAnsi" w:hAnsiTheme="majorHAnsi" w:cstheme="majorHAnsi"/>
        </w:rPr>
      </w:pPr>
    </w:p>
    <w:p w:rsidR="00F06E6C" w:rsidRPr="00F152DF" w:rsidRDefault="00F06E6C">
      <w:pPr>
        <w:pStyle w:val="Heading2"/>
        <w:rPr>
          <w:rFonts w:asciiTheme="majorHAnsi" w:hAnsiTheme="majorHAnsi" w:cstheme="majorHAnsi"/>
        </w:rPr>
      </w:pPr>
    </w:p>
    <w:p w:rsidR="00F06E6C" w:rsidRPr="00F152DF" w:rsidRDefault="00F06E6C">
      <w:pPr>
        <w:pStyle w:val="Heading2"/>
        <w:rPr>
          <w:rFonts w:asciiTheme="majorHAnsi" w:hAnsiTheme="majorHAnsi" w:cstheme="majorHAnsi"/>
        </w:rPr>
      </w:pPr>
    </w:p>
    <w:p w:rsidR="00F06E6C" w:rsidRPr="00F152DF" w:rsidRDefault="00D408D3">
      <w:pPr>
        <w:pStyle w:val="Heading2"/>
        <w:rPr>
          <w:rFonts w:asciiTheme="majorHAnsi" w:hAnsiTheme="majorHAnsi" w:cstheme="majorHAnsi"/>
        </w:rPr>
      </w:pPr>
      <w:r w:rsidRPr="00F152DF">
        <w:rPr>
          <w:rFonts w:asciiTheme="majorHAnsi" w:hAnsiTheme="majorHAnsi" w:cstheme="majorHAnsi"/>
        </w:rPr>
        <w:t xml:space="preserve">Crossing Paths Authors </w:t>
      </w:r>
    </w:p>
    <w:p w:rsidR="00F06E6C" w:rsidRPr="00F152DF" w:rsidRDefault="00D408D3">
      <w:pPr>
        <w:pStyle w:val="Heading2"/>
        <w:rPr>
          <w:rFonts w:asciiTheme="majorHAnsi" w:hAnsiTheme="majorHAnsi" w:cstheme="majorHAnsi"/>
          <w:sz w:val="24"/>
          <w:szCs w:val="24"/>
        </w:rPr>
      </w:pPr>
      <w:r w:rsidRPr="00F152DF">
        <w:rPr>
          <w:rFonts w:asciiTheme="majorHAnsi" w:hAnsiTheme="majorHAnsi" w:cstheme="majorHAnsi"/>
          <w:sz w:val="24"/>
          <w:szCs w:val="24"/>
        </w:rPr>
        <w:t xml:space="preserve">Katie Covey, DRE of the Soul Matters Sharing Circle </w:t>
      </w:r>
    </w:p>
    <w:p w:rsidR="00F06E6C" w:rsidRPr="00F152DF" w:rsidRDefault="00D408D3">
      <w:pPr>
        <w:pStyle w:val="Heading2"/>
        <w:rPr>
          <w:rFonts w:asciiTheme="majorHAnsi" w:hAnsiTheme="majorHAnsi" w:cstheme="majorHAnsi"/>
          <w:sz w:val="24"/>
          <w:szCs w:val="24"/>
        </w:rPr>
      </w:pPr>
      <w:r w:rsidRPr="00F152DF">
        <w:rPr>
          <w:rFonts w:asciiTheme="majorHAnsi" w:hAnsiTheme="majorHAnsi" w:cstheme="majorHAnsi"/>
          <w:sz w:val="24"/>
          <w:szCs w:val="24"/>
        </w:rPr>
        <w:t>Rev. Scott Tayler, Team Lead of the Soul Matters Sharing Circle</w:t>
      </w:r>
    </w:p>
    <w:p w:rsidR="00F06E6C" w:rsidRPr="00F152DF" w:rsidRDefault="00D408D3">
      <w:pPr>
        <w:spacing w:after="240"/>
        <w:rPr>
          <w:rFonts w:asciiTheme="majorHAnsi" w:hAnsiTheme="majorHAnsi" w:cstheme="majorHAnsi"/>
        </w:rPr>
      </w:pP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r w:rsidRPr="00F152DF">
        <w:rPr>
          <w:rFonts w:asciiTheme="majorHAnsi" w:hAnsiTheme="majorHAnsi" w:cstheme="majorHAnsi"/>
        </w:rPr>
        <w:br/>
      </w:r>
    </w:p>
    <w:p w:rsidR="00F06E6C" w:rsidRPr="00F152DF" w:rsidRDefault="00F06E6C">
      <w:pPr>
        <w:spacing w:after="240"/>
        <w:rPr>
          <w:rFonts w:asciiTheme="majorHAnsi" w:hAnsiTheme="majorHAnsi" w:cstheme="majorHAnsi"/>
        </w:rPr>
      </w:pPr>
    </w:p>
    <w:p w:rsidR="00F06E6C" w:rsidRPr="00F152DF" w:rsidRDefault="00D408D3">
      <w:pPr>
        <w:pBdr>
          <w:top w:val="nil"/>
          <w:left w:val="nil"/>
          <w:bottom w:val="nil"/>
          <w:right w:val="nil"/>
          <w:between w:val="nil"/>
        </w:pBdr>
        <w:jc w:val="center"/>
        <w:rPr>
          <w:rFonts w:asciiTheme="majorHAnsi" w:hAnsiTheme="majorHAnsi" w:cstheme="majorHAnsi"/>
        </w:rPr>
      </w:pPr>
      <w:r w:rsidRPr="00F152DF">
        <w:rPr>
          <w:rFonts w:asciiTheme="majorHAnsi" w:hAnsiTheme="majorHAnsi" w:cstheme="majorHAnsi"/>
          <w:noProof/>
          <w:color w:val="FF0000"/>
          <w:sz w:val="22"/>
          <w:szCs w:val="22"/>
        </w:rPr>
        <w:drawing>
          <wp:inline distT="0" distB="0" distL="0" distR="0">
            <wp:extent cx="1981200" cy="1645920"/>
            <wp:effectExtent l="0" t="0" r="0" b="0"/>
            <wp:docPr id="3" name="image7.jpg" descr="tacked transparent.jpg"/>
            <wp:cNvGraphicFramePr/>
            <a:graphic xmlns:a="http://schemas.openxmlformats.org/drawingml/2006/main">
              <a:graphicData uri="http://schemas.openxmlformats.org/drawingml/2006/picture">
                <pic:pic xmlns:pic="http://schemas.openxmlformats.org/drawingml/2006/picture">
                  <pic:nvPicPr>
                    <pic:cNvPr id="0" name="image7.jpg" descr="tacked transparent.jpg"/>
                    <pic:cNvPicPr preferRelativeResize="0"/>
                  </pic:nvPicPr>
                  <pic:blipFill>
                    <a:blip r:embed="rId17"/>
                    <a:srcRect/>
                    <a:stretch>
                      <a:fillRect/>
                    </a:stretch>
                  </pic:blipFill>
                  <pic:spPr>
                    <a:xfrm>
                      <a:off x="0" y="0"/>
                      <a:ext cx="1981200" cy="1645920"/>
                    </a:xfrm>
                    <a:prstGeom prst="rect">
                      <a:avLst/>
                    </a:prstGeom>
                    <a:ln/>
                  </pic:spPr>
                </pic:pic>
              </a:graphicData>
            </a:graphic>
          </wp:inline>
        </w:drawing>
      </w:r>
    </w:p>
    <w:p w:rsidR="00F06E6C" w:rsidRPr="00F152DF" w:rsidRDefault="00D408D3">
      <w:pPr>
        <w:pBdr>
          <w:top w:val="nil"/>
          <w:left w:val="nil"/>
          <w:bottom w:val="nil"/>
          <w:right w:val="nil"/>
          <w:between w:val="nil"/>
        </w:pBdr>
        <w:jc w:val="center"/>
        <w:rPr>
          <w:rFonts w:asciiTheme="majorHAnsi" w:eastAsia="Times New Roman" w:hAnsiTheme="majorHAnsi" w:cstheme="majorHAnsi"/>
          <w:color w:val="000000"/>
        </w:rPr>
      </w:pPr>
      <w:r w:rsidRPr="00F152DF">
        <w:rPr>
          <w:rFonts w:asciiTheme="majorHAnsi" w:hAnsiTheme="majorHAnsi" w:cstheme="majorHAnsi"/>
          <w:color w:val="000000"/>
          <w:sz w:val="22"/>
          <w:szCs w:val="22"/>
        </w:rPr>
        <w:t>© 201</w:t>
      </w:r>
      <w:r w:rsidRPr="00F152DF">
        <w:rPr>
          <w:rFonts w:asciiTheme="majorHAnsi" w:hAnsiTheme="majorHAnsi" w:cstheme="majorHAnsi"/>
          <w:sz w:val="22"/>
          <w:szCs w:val="22"/>
        </w:rPr>
        <w:t>8</w:t>
      </w:r>
      <w:r w:rsidRPr="00F152DF">
        <w:rPr>
          <w:rFonts w:asciiTheme="majorHAnsi" w:hAnsiTheme="majorHAnsi" w:cstheme="majorHAnsi"/>
          <w:color w:val="000000"/>
          <w:sz w:val="22"/>
          <w:szCs w:val="22"/>
        </w:rPr>
        <w:t>-1</w:t>
      </w:r>
      <w:r w:rsidRPr="00F152DF">
        <w:rPr>
          <w:rFonts w:asciiTheme="majorHAnsi" w:hAnsiTheme="majorHAnsi" w:cstheme="majorHAnsi"/>
          <w:sz w:val="22"/>
          <w:szCs w:val="22"/>
        </w:rPr>
        <w:t>9</w:t>
      </w:r>
      <w:r w:rsidRPr="00F152DF">
        <w:rPr>
          <w:rFonts w:asciiTheme="majorHAnsi" w:hAnsiTheme="majorHAnsi" w:cstheme="majorHAnsi"/>
          <w:color w:val="000000"/>
          <w:sz w:val="22"/>
          <w:szCs w:val="22"/>
        </w:rPr>
        <w:t xml:space="preserve"> Soul Matters ALL RIGHTS RESERVED</w:t>
      </w:r>
    </w:p>
    <w:p w:rsidR="00F06E6C" w:rsidRPr="00F152DF" w:rsidRDefault="00D408D3">
      <w:pPr>
        <w:pBdr>
          <w:top w:val="nil"/>
          <w:left w:val="nil"/>
          <w:bottom w:val="nil"/>
          <w:right w:val="nil"/>
          <w:between w:val="nil"/>
        </w:pBdr>
        <w:jc w:val="center"/>
        <w:rPr>
          <w:rFonts w:asciiTheme="majorHAnsi" w:eastAsia="Times New Roman" w:hAnsiTheme="majorHAnsi" w:cstheme="majorHAnsi"/>
          <w:color w:val="000000"/>
        </w:rPr>
      </w:pPr>
      <w:r w:rsidRPr="00F152DF">
        <w:rPr>
          <w:rFonts w:asciiTheme="majorHAnsi" w:hAnsiTheme="majorHAnsi" w:cstheme="majorHAnsi"/>
          <w:color w:val="000000"/>
          <w:sz w:val="22"/>
          <w:szCs w:val="22"/>
        </w:rPr>
        <w:t>Packets are for use by congregations who have purchased from Soul Matters.</w:t>
      </w:r>
    </w:p>
    <w:p w:rsidR="00F06E6C" w:rsidRPr="00F152DF" w:rsidRDefault="00D408D3">
      <w:pPr>
        <w:pBdr>
          <w:top w:val="nil"/>
          <w:left w:val="nil"/>
          <w:bottom w:val="nil"/>
          <w:right w:val="nil"/>
          <w:between w:val="nil"/>
        </w:pBdr>
        <w:jc w:val="center"/>
        <w:rPr>
          <w:rFonts w:asciiTheme="majorHAnsi" w:eastAsia="Times New Roman" w:hAnsiTheme="majorHAnsi" w:cstheme="majorHAnsi"/>
        </w:rPr>
      </w:pPr>
      <w:r w:rsidRPr="00F152DF">
        <w:rPr>
          <w:rFonts w:asciiTheme="majorHAnsi" w:hAnsiTheme="majorHAnsi" w:cstheme="majorHAnsi"/>
          <w:color w:val="000000"/>
          <w:sz w:val="22"/>
          <w:szCs w:val="22"/>
        </w:rPr>
        <w:t>Learn how to purchase our resources and join at</w:t>
      </w:r>
      <w:hyperlink r:id="rId18">
        <w:r w:rsidRPr="00F152DF">
          <w:rPr>
            <w:rFonts w:asciiTheme="majorHAnsi" w:hAnsiTheme="majorHAnsi" w:cstheme="majorHAnsi"/>
            <w:color w:val="0000FF"/>
            <w:sz w:val="22"/>
            <w:szCs w:val="22"/>
            <w:u w:val="single"/>
          </w:rPr>
          <w:t xml:space="preserve"> </w:t>
        </w:r>
      </w:hyperlink>
      <w:hyperlink r:id="rId19">
        <w:r w:rsidRPr="00F152DF">
          <w:rPr>
            <w:rFonts w:asciiTheme="majorHAnsi" w:hAnsiTheme="majorHAnsi" w:cstheme="majorHAnsi"/>
            <w:color w:val="1155CC"/>
            <w:sz w:val="22"/>
            <w:szCs w:val="22"/>
            <w:u w:val="single"/>
          </w:rPr>
          <w:t>http://www.soulmatterssharingcircle.com</w:t>
        </w:r>
      </w:hyperlink>
    </w:p>
    <w:p w:rsidR="00F06E6C" w:rsidRPr="00F152DF" w:rsidRDefault="00D408D3">
      <w:pPr>
        <w:pBdr>
          <w:top w:val="nil"/>
          <w:left w:val="nil"/>
          <w:bottom w:val="nil"/>
          <w:right w:val="nil"/>
          <w:between w:val="nil"/>
        </w:pBdr>
        <w:jc w:val="center"/>
        <w:rPr>
          <w:rFonts w:asciiTheme="majorHAnsi" w:hAnsiTheme="majorHAnsi" w:cstheme="majorHAnsi"/>
          <w:sz w:val="20"/>
          <w:szCs w:val="20"/>
        </w:rPr>
      </w:pPr>
      <w:r w:rsidRPr="00F152DF">
        <w:rPr>
          <w:rFonts w:asciiTheme="majorHAnsi" w:hAnsiTheme="majorHAnsi" w:cstheme="majorHAnsi"/>
          <w:sz w:val="22"/>
          <w:szCs w:val="22"/>
        </w:rPr>
        <w:t xml:space="preserve">Follow us on Facebook at </w:t>
      </w:r>
      <w:hyperlink r:id="rId20">
        <w:r w:rsidRPr="00F152DF">
          <w:rPr>
            <w:rFonts w:asciiTheme="majorHAnsi" w:hAnsiTheme="majorHAnsi" w:cstheme="majorHAnsi"/>
            <w:color w:val="1155CC"/>
            <w:sz w:val="22"/>
            <w:szCs w:val="22"/>
            <w:u w:val="single"/>
          </w:rPr>
          <w:t>https://www.facebook.com/soulmatterssharingcircle/</w:t>
        </w:r>
      </w:hyperlink>
      <w:r w:rsidRPr="00F152DF">
        <w:rPr>
          <w:rFonts w:asciiTheme="majorHAnsi" w:hAnsiTheme="majorHAnsi" w:cstheme="majorHAnsi"/>
          <w:sz w:val="20"/>
          <w:szCs w:val="20"/>
        </w:rPr>
        <w:t xml:space="preserve"> </w:t>
      </w:r>
    </w:p>
    <w:p w:rsidR="00F06E6C" w:rsidRPr="00F152DF" w:rsidRDefault="00F06E6C">
      <w:pPr>
        <w:rPr>
          <w:rFonts w:asciiTheme="majorHAnsi" w:hAnsiTheme="majorHAnsi" w:cstheme="majorHAnsi"/>
        </w:rPr>
      </w:pPr>
    </w:p>
    <w:sectPr w:rsidR="00F06E6C" w:rsidRPr="00F152DF" w:rsidSect="000179E4">
      <w:footerReference w:type="default" r:id="rId21"/>
      <w:pgSz w:w="12240" w:h="15840"/>
      <w:pgMar w:top="1080" w:right="1440" w:bottom="1080" w:left="1440" w:header="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90E" w:rsidRDefault="00C8090E">
      <w:r>
        <w:separator/>
      </w:r>
    </w:p>
  </w:endnote>
  <w:endnote w:type="continuationSeparator" w:id="0">
    <w:p w:rsidR="00C8090E" w:rsidRDefault="00C8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urgett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90E" w:rsidRDefault="0003090E" w:rsidP="0003090E">
    <w:pPr>
      <w:pStyle w:val="Footer"/>
      <w:framePr w:wrap="none" w:vAnchor="text" w:hAnchor="margin" w:xAlign="right" w:y="1"/>
      <w:spacing w:before="100"/>
      <w:rPr>
        <w:rStyle w:val="PageNumber"/>
      </w:rPr>
    </w:pPr>
  </w:p>
  <w:p w:rsidR="007B55E6" w:rsidRPr="007B55E6" w:rsidRDefault="007B55E6" w:rsidP="000179E4">
    <w:pPr>
      <w:pBdr>
        <w:top w:val="nil"/>
        <w:left w:val="nil"/>
        <w:bottom w:val="nil"/>
        <w:right w:val="nil"/>
        <w:between w:val="nil"/>
      </w:pBdr>
      <w:tabs>
        <w:tab w:val="center" w:pos="4680"/>
        <w:tab w:val="right" w:pos="9360"/>
      </w:tabs>
      <w:spacing w:before="240"/>
      <w:ind w:right="360"/>
      <w:jc w:val="both"/>
      <w:rPr>
        <w:rFonts w:asciiTheme="majorHAnsi" w:eastAsia="Courgette" w:hAnsiTheme="majorHAnsi" w:cstheme="majorHAnsi"/>
        <w:i/>
        <w:color w:val="FF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9521063"/>
      <w:docPartObj>
        <w:docPartGallery w:val="Page Numbers (Bottom of Page)"/>
        <w:docPartUnique/>
      </w:docPartObj>
    </w:sdtPr>
    <w:sdtEndPr>
      <w:rPr>
        <w:rStyle w:val="PageNumber"/>
      </w:rPr>
    </w:sdtEndPr>
    <w:sdtContent>
      <w:p w:rsidR="000179E4" w:rsidRDefault="000179E4" w:rsidP="0003090E">
        <w:pPr>
          <w:pStyle w:val="Footer"/>
          <w:framePr w:wrap="none" w:vAnchor="text" w:hAnchor="margin" w:xAlign="right" w:y="1"/>
          <w:spacing w:before="10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0179E4" w:rsidRPr="007B55E6" w:rsidRDefault="000179E4" w:rsidP="007B55E6">
    <w:pPr>
      <w:pBdr>
        <w:top w:val="nil"/>
        <w:left w:val="nil"/>
        <w:bottom w:val="nil"/>
        <w:right w:val="nil"/>
        <w:between w:val="nil"/>
      </w:pBdr>
      <w:tabs>
        <w:tab w:val="center" w:pos="4680"/>
        <w:tab w:val="right" w:pos="9360"/>
      </w:tabs>
      <w:spacing w:before="240"/>
      <w:ind w:right="360"/>
      <w:jc w:val="both"/>
      <w:rPr>
        <w:rFonts w:asciiTheme="majorHAnsi" w:eastAsia="Courgette" w:hAnsiTheme="majorHAnsi" w:cstheme="majorHAnsi"/>
        <w:i/>
        <w:color w:val="FF0000"/>
        <w:sz w:val="22"/>
        <w:szCs w:val="22"/>
      </w:rPr>
    </w:pPr>
    <w:r w:rsidRPr="0041235E">
      <w:rPr>
        <w:rFonts w:asciiTheme="majorHAnsi" w:hAnsiTheme="majorHAnsi" w:cstheme="majorHAnsi"/>
        <w:i/>
        <w:noProof/>
        <w:sz w:val="22"/>
        <w:szCs w:val="22"/>
      </w:rPr>
      <mc:AlternateContent>
        <mc:Choice Requires="wps">
          <w:drawing>
            <wp:anchor distT="0" distB="0" distL="114300" distR="114300" simplePos="0" relativeHeight="251662848" behindDoc="0" locked="0" layoutInCell="1" hidden="0" allowOverlap="1" wp14:anchorId="4216482E" wp14:editId="6BDBEA5E">
              <wp:simplePos x="0" y="0"/>
              <wp:positionH relativeFrom="margin">
                <wp:posOffset>-353736</wp:posOffset>
              </wp:positionH>
              <wp:positionV relativeFrom="paragraph">
                <wp:posOffset>48157</wp:posOffset>
              </wp:positionV>
              <wp:extent cx="66294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0" y="0"/>
                        <a:ext cx="6629400" cy="127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203AA2B4" id="_x0000_t32" coordsize="21600,21600" o:spt="32" o:oned="t" path="m,l21600,21600e" filled="f">
              <v:path arrowok="t" fillok="f" o:connecttype="none"/>
              <o:lock v:ext="edit" shapetype="t"/>
            </v:shapetype>
            <v:shape id="Straight Arrow Connector 2" o:spid="_x0000_s1026" type="#_x0000_t32" style="position:absolute;margin-left:-27.85pt;margin-top:3.8pt;width:522pt;height:1pt;z-index:2516628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" strokecolor="#4f81bd [3204]">
              <v:stroke startarrowwidth="narrow" startarrowlength="short" endarrowwidth="narrow" endarrowlength="short" joinstyle="miter"/>
              <w10:wrap anchorx="margin"/>
            </v:shape>
          </w:pict>
        </mc:Fallback>
      </mc:AlternateContent>
    </w:r>
    <w:r w:rsidR="00686CBE">
      <w:rPr>
        <w:rFonts w:asciiTheme="majorHAnsi" w:eastAsia="Courgette" w:hAnsiTheme="majorHAnsi" w:cstheme="majorHAnsi"/>
        <w:i/>
        <w:color w:val="000000"/>
        <w:sz w:val="22"/>
        <w:szCs w:val="22"/>
      </w:rPr>
      <w:t>Crossing Paths –</w:t>
    </w:r>
    <w:r w:rsidR="00F152DF">
      <w:rPr>
        <w:rFonts w:asciiTheme="majorHAnsi" w:eastAsia="Courgette" w:hAnsiTheme="majorHAnsi" w:cstheme="majorHAnsi"/>
        <w:i/>
        <w:color w:val="000000"/>
        <w:sz w:val="22"/>
        <w:szCs w:val="22"/>
      </w:rPr>
      <w:t xml:space="preserve"> </w:t>
    </w:r>
    <w:r w:rsidRPr="0041235E">
      <w:rPr>
        <w:rFonts w:asciiTheme="majorHAnsi" w:eastAsia="Courgette" w:hAnsiTheme="majorHAnsi" w:cstheme="majorHAnsi"/>
        <w:i/>
        <w:color w:val="000000"/>
        <w:sz w:val="22"/>
        <w:szCs w:val="22"/>
      </w:rPr>
      <w:t xml:space="preserve">Leaders Guide – </w:t>
    </w:r>
    <w:r w:rsidRPr="0041235E">
      <w:rPr>
        <w:rFonts w:asciiTheme="majorHAnsi" w:eastAsia="Courgette" w:hAnsiTheme="majorHAnsi" w:cstheme="majorHAnsi"/>
        <w:i/>
        <w:sz w:val="22"/>
        <w:szCs w:val="22"/>
      </w:rPr>
      <w:t xml:space="preserve">2018-19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90E" w:rsidRDefault="00C8090E">
      <w:r>
        <w:separator/>
      </w:r>
    </w:p>
  </w:footnote>
  <w:footnote w:type="continuationSeparator" w:id="0">
    <w:p w:rsidR="00C8090E" w:rsidRDefault="00C80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F40E0"/>
    <w:multiLevelType w:val="multilevel"/>
    <w:tmpl w:val="05783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A95F68"/>
    <w:multiLevelType w:val="multilevel"/>
    <w:tmpl w:val="B13E4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5D1D56"/>
    <w:multiLevelType w:val="multilevel"/>
    <w:tmpl w:val="23A60D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F67448"/>
    <w:multiLevelType w:val="multilevel"/>
    <w:tmpl w:val="906A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4B6804"/>
    <w:multiLevelType w:val="multilevel"/>
    <w:tmpl w:val="706AE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3215065"/>
    <w:multiLevelType w:val="multilevel"/>
    <w:tmpl w:val="F0940C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6AE3875"/>
    <w:multiLevelType w:val="multilevel"/>
    <w:tmpl w:val="47BC4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A5C6368"/>
    <w:multiLevelType w:val="multilevel"/>
    <w:tmpl w:val="B76C5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0"/>
  </w:num>
  <w:num w:numId="3">
    <w:abstractNumId w:val="6"/>
  </w:num>
  <w:num w:numId="4">
    <w:abstractNumId w:val="2"/>
  </w:num>
  <w:num w:numId="5">
    <w:abstractNumId w:val="5"/>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E6C"/>
    <w:rsid w:val="00013B85"/>
    <w:rsid w:val="000179E4"/>
    <w:rsid w:val="0003090E"/>
    <w:rsid w:val="0017097D"/>
    <w:rsid w:val="00177ACA"/>
    <w:rsid w:val="00403F45"/>
    <w:rsid w:val="0041235E"/>
    <w:rsid w:val="005771F8"/>
    <w:rsid w:val="005C35F1"/>
    <w:rsid w:val="005E073E"/>
    <w:rsid w:val="00614C2C"/>
    <w:rsid w:val="00686CBE"/>
    <w:rsid w:val="007B55E6"/>
    <w:rsid w:val="009F26E7"/>
    <w:rsid w:val="00A83007"/>
    <w:rsid w:val="00AD626E"/>
    <w:rsid w:val="00C8090E"/>
    <w:rsid w:val="00D408D3"/>
    <w:rsid w:val="00F06E6C"/>
    <w:rsid w:val="00F152DF"/>
    <w:rsid w:val="00FC2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DC5F129-51B9-BA4B-A4F9-DA97749E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contextualSpacing/>
      <w:jc w:val="center"/>
      <w:outlineLvl w:val="0"/>
    </w:pPr>
    <w:rPr>
      <w:rFonts w:ascii="Cambria" w:eastAsia="Cambria" w:hAnsi="Cambria" w:cs="Cambria"/>
      <w:b/>
      <w:color w:val="000000"/>
      <w:sz w:val="44"/>
      <w:szCs w:val="44"/>
    </w:rPr>
  </w:style>
  <w:style w:type="paragraph" w:styleId="Heading2">
    <w:name w:val="heading 2"/>
    <w:basedOn w:val="Normal"/>
    <w:next w:val="Normal"/>
    <w:pPr>
      <w:keepNext/>
      <w:keepLines/>
      <w:pBdr>
        <w:top w:val="nil"/>
        <w:left w:val="nil"/>
        <w:bottom w:val="nil"/>
        <w:right w:val="nil"/>
        <w:between w:val="nil"/>
      </w:pBdr>
      <w:jc w:val="center"/>
      <w:outlineLvl w:val="1"/>
    </w:pPr>
    <w:rPr>
      <w:rFonts w:ascii="Cambria" w:eastAsia="Cambria" w:hAnsi="Cambria" w:cs="Cambria"/>
      <w:b/>
      <w:i/>
      <w:color w:val="000000"/>
      <w:sz w:val="36"/>
      <w:szCs w:val="36"/>
    </w:rPr>
  </w:style>
  <w:style w:type="paragraph" w:styleId="Heading3">
    <w:name w:val="heading 3"/>
    <w:basedOn w:val="Normal"/>
    <w:next w:val="Normal"/>
    <w:pPr>
      <w:widowControl w:val="0"/>
      <w:pBdr>
        <w:top w:val="nil"/>
        <w:left w:val="nil"/>
        <w:bottom w:val="nil"/>
        <w:right w:val="nil"/>
        <w:between w:val="nil"/>
      </w:pBdr>
      <w:spacing w:before="320" w:after="120"/>
      <w:outlineLvl w:val="2"/>
    </w:pPr>
    <w:rPr>
      <w:rFonts w:ascii="Cambria" w:eastAsia="Cambria" w:hAnsi="Cambria" w:cs="Cambria"/>
      <w:b/>
      <w:color w:val="000000"/>
      <w:sz w:val="28"/>
      <w:szCs w:val="28"/>
    </w:rPr>
  </w:style>
  <w:style w:type="paragraph" w:styleId="Heading4">
    <w:name w:val="heading 4"/>
    <w:basedOn w:val="Normal"/>
    <w:next w:val="Normal"/>
    <w:pPr>
      <w:keepNext/>
      <w:keepLines/>
      <w:outlineLvl w:val="3"/>
    </w:pPr>
    <w:rPr>
      <w:rFonts w:ascii="Cambria" w:eastAsia="Cambria" w:hAnsi="Cambria" w:cs="Cambria"/>
      <w:b/>
      <w:color w:val="000000"/>
      <w:sz w:val="22"/>
      <w:szCs w:val="22"/>
    </w:rPr>
  </w:style>
  <w:style w:type="paragraph" w:styleId="Heading5">
    <w:name w:val="heading 5"/>
    <w:basedOn w:val="Normal"/>
    <w:next w:val="Normal"/>
    <w:pPr>
      <w:keepNext/>
      <w:keepLines/>
      <w:pBdr>
        <w:top w:val="nil"/>
        <w:left w:val="nil"/>
        <w:bottom w:val="nil"/>
        <w:right w:val="nil"/>
        <w:between w:val="nil"/>
      </w:pBdr>
      <w:contextualSpacing/>
      <w:outlineLvl w:val="4"/>
    </w:pPr>
    <w:rPr>
      <w:rFonts w:ascii="Cambria" w:eastAsia="Cambria" w:hAnsi="Cambria" w:cs="Cambria"/>
      <w:b/>
      <w:i/>
      <w:color w:val="000000"/>
      <w:sz w:val="22"/>
      <w:szCs w:val="22"/>
    </w:rPr>
  </w:style>
  <w:style w:type="paragraph" w:styleId="Heading6">
    <w:name w:val="heading 6"/>
    <w:basedOn w:val="Normal"/>
    <w:next w:val="Normal"/>
    <w:pPr>
      <w:keepNext/>
      <w:keepLines/>
      <w:spacing w:before="40"/>
      <w:outlineLvl w:val="5"/>
    </w:pPr>
    <w:rPr>
      <w:rFonts w:ascii="Cambria" w:eastAsia="Cambria" w:hAnsi="Cambria" w:cs="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3090E"/>
    <w:pPr>
      <w:tabs>
        <w:tab w:val="center" w:pos="4680"/>
        <w:tab w:val="right" w:pos="9360"/>
      </w:tabs>
    </w:pPr>
  </w:style>
  <w:style w:type="character" w:customStyle="1" w:styleId="HeaderChar">
    <w:name w:val="Header Char"/>
    <w:basedOn w:val="DefaultParagraphFont"/>
    <w:link w:val="Header"/>
    <w:uiPriority w:val="99"/>
    <w:rsid w:val="0003090E"/>
  </w:style>
  <w:style w:type="paragraph" w:styleId="Footer">
    <w:name w:val="footer"/>
    <w:basedOn w:val="Normal"/>
    <w:link w:val="FooterChar"/>
    <w:uiPriority w:val="99"/>
    <w:unhideWhenUsed/>
    <w:rsid w:val="0003090E"/>
    <w:pPr>
      <w:tabs>
        <w:tab w:val="center" w:pos="4680"/>
        <w:tab w:val="right" w:pos="9360"/>
      </w:tabs>
    </w:pPr>
  </w:style>
  <w:style w:type="character" w:customStyle="1" w:styleId="FooterChar">
    <w:name w:val="Footer Char"/>
    <w:basedOn w:val="DefaultParagraphFont"/>
    <w:link w:val="Footer"/>
    <w:uiPriority w:val="99"/>
    <w:rsid w:val="0003090E"/>
  </w:style>
  <w:style w:type="character" w:styleId="PageNumber">
    <w:name w:val="page number"/>
    <w:basedOn w:val="DefaultParagraphFont"/>
    <w:uiPriority w:val="99"/>
    <w:semiHidden/>
    <w:unhideWhenUsed/>
    <w:rsid w:val="0003090E"/>
  </w:style>
  <w:style w:type="character" w:styleId="Hyperlink">
    <w:name w:val="Hyperlink"/>
    <w:basedOn w:val="DefaultParagraphFont"/>
    <w:uiPriority w:val="99"/>
    <w:unhideWhenUsed/>
    <w:rsid w:val="00403F45"/>
    <w:rPr>
      <w:color w:val="0000FF" w:themeColor="hyperlink"/>
      <w:u w:val="single"/>
    </w:rPr>
  </w:style>
  <w:style w:type="character" w:styleId="UnresolvedMention">
    <w:name w:val="Unresolved Mention"/>
    <w:basedOn w:val="DefaultParagraphFont"/>
    <w:uiPriority w:val="99"/>
    <w:semiHidden/>
    <w:unhideWhenUsed/>
    <w:rsid w:val="00403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cs.google.com/document/d/1Fge38bik4S_xxWf755Yuu8PO8cMzxhUpcUpgtSILp2o/edit?usp=sharing" TargetMode="External"/><Relationship Id="rId18" Type="http://schemas.openxmlformats.org/officeDocument/2006/relationships/hyperlink" Target="http://www.soulmatterssharingcircle.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uua.org/beliefs/what-we-believe/sources"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s://www.facebook.com/soulmatterssharingcirc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5LyjRW73Zc" TargetMode="External"/><Relationship Id="rId5" Type="http://schemas.openxmlformats.org/officeDocument/2006/relationships/footnotes" Target="footnotes.xml"/><Relationship Id="rId15" Type="http://schemas.openxmlformats.org/officeDocument/2006/relationships/hyperlink" Target="https://docs.google.com/document/d/1AdfJkdwCatcDGP-CXGaeAfHmQxv_VJoZtVXhfs5b2J4/edit?usp=sharing" TargetMode="External"/><Relationship Id="rId23" Type="http://schemas.openxmlformats.org/officeDocument/2006/relationships/theme" Target="theme/theme1.xml"/><Relationship Id="rId10" Type="http://schemas.openxmlformats.org/officeDocument/2006/relationships/hyperlink" Target="https://www.youtube.com/watch?v=1cGZfUmbuOg" TargetMode="External"/><Relationship Id="rId19" Type="http://schemas.openxmlformats.org/officeDocument/2006/relationships/hyperlink" Target="http://www.soulmatterssharingcircle.com" TargetMode="External"/><Relationship Id="rId4" Type="http://schemas.openxmlformats.org/officeDocument/2006/relationships/webSettings" Target="webSettings.xml"/><Relationship Id="rId9" Type="http://schemas.openxmlformats.org/officeDocument/2006/relationships/hyperlink" Target="https://www.youtube.com/watch?v=YKji2aLauxQ" TargetMode="External"/><Relationship Id="rId14" Type="http://schemas.openxmlformats.org/officeDocument/2006/relationships/hyperlink" Target="https://docs.google.com/document/d/1AdfJkdwCatcDGP-CXGaeAfHmQxv_VJoZtVXhfs5b2J4/edit?usp=shari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2681</Words>
  <Characters>15283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2018-05-30T19:12:00Z</dcterms:created>
  <dcterms:modified xsi:type="dcterms:W3CDTF">2018-05-30T19:12:00Z</dcterms:modified>
</cp:coreProperties>
</file>